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86" w:rsidRDefault="006B5D86" w:rsidP="006B5D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5D86" w:rsidRDefault="006B5D86" w:rsidP="006B5D86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2022год</w:t>
      </w:r>
    </w:p>
    <w:p w:rsidR="006B5D86" w:rsidRDefault="006B5D86" w:rsidP="006B5D86">
      <w:pPr>
        <w:jc w:val="center"/>
        <w:rPr>
          <w:sz w:val="20"/>
          <w:szCs w:val="20"/>
        </w:rPr>
      </w:pPr>
    </w:p>
    <w:tbl>
      <w:tblPr>
        <w:tblStyle w:val="a4"/>
        <w:tblW w:w="100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1417"/>
        <w:gridCol w:w="2978"/>
      </w:tblGrid>
      <w:tr w:rsidR="006B5D86" w:rsidTr="0092128A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№</w:t>
            </w:r>
          </w:p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статей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Отчетный период</w:t>
            </w:r>
          </w:p>
        </w:tc>
      </w:tr>
      <w:tr w:rsidR="006B5D86" w:rsidTr="0092128A">
        <w:trPr>
          <w:trHeight w:val="19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План 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Факт (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.)</w:t>
            </w:r>
          </w:p>
        </w:tc>
      </w:tr>
      <w:tr w:rsidR="006B5D86" w:rsidTr="009212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4.</w:t>
            </w:r>
          </w:p>
        </w:tc>
      </w:tr>
      <w:tr w:rsidR="006B5D86" w:rsidTr="009212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lang w:eastAsia="en-US"/>
              </w:rPr>
            </w:pPr>
            <w:r>
              <w:rPr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6B5D86" w:rsidTr="0092128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550BB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50BB7">
              <w:rPr>
                <w:bCs w:val="0"/>
                <w:color w:val="auto"/>
                <w:sz w:val="20"/>
                <w:szCs w:val="20"/>
                <w:lang w:eastAsia="en-US"/>
              </w:rPr>
              <w:t>5 945 677,21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D638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5 953 046,12</w:t>
            </w:r>
          </w:p>
        </w:tc>
      </w:tr>
      <w:tr w:rsidR="006B5D86" w:rsidTr="0092128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394 896,0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D638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397 443,69</w:t>
            </w:r>
          </w:p>
        </w:tc>
      </w:tr>
      <w:tr w:rsidR="006B5D86" w:rsidTr="0092128A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2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b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5D86" w:rsidRDefault="006B5D86">
            <w:pPr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5D86" w:rsidRDefault="006B5D8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1.1.Расходы по содержанию оборудования и систем инженерно-технического обеспечения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т.ч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алоги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8D" w:rsidRDefault="002F2D8D" w:rsidP="00931C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597 572,43</w:t>
            </w:r>
          </w:p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324C24" w:rsidRDefault="00324C24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596077,00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28 000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27 067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-обслуживание сантехнического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40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324C24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49 100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838 800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324C24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834</w:t>
            </w:r>
            <w:r w:rsidR="005D6107">
              <w:rPr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  <w:lang w:eastAsia="en-US"/>
              </w:rPr>
              <w:t>200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электросетей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156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CC530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156 000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C4385E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16 189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страхование общего имущества (лифтов)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2 300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1.2.Расходы по содержанию несущих и ненесущих конструкций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 w:rsidP="002F2D8D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r w:rsidR="002F2D8D">
              <w:rPr>
                <w:b w:val="0"/>
                <w:sz w:val="20"/>
                <w:szCs w:val="20"/>
                <w:lang w:eastAsia="en-US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ED5647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40 000</w:t>
            </w:r>
          </w:p>
        </w:tc>
      </w:tr>
      <w:tr w:rsidR="006B5D86" w:rsidTr="0092128A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645AC8" w:rsidRDefault="006B5D86">
            <w:pPr>
              <w:rPr>
                <w:b w:val="0"/>
                <w:sz w:val="18"/>
                <w:szCs w:val="18"/>
                <w:lang w:eastAsia="en-US"/>
              </w:rPr>
            </w:pPr>
            <w:r w:rsidRPr="00645AC8">
              <w:rPr>
                <w:b w:val="0"/>
                <w:sz w:val="18"/>
                <w:szCs w:val="18"/>
                <w:lang w:eastAsia="en-US"/>
              </w:rPr>
              <w:t>-  обслуживание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162 000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CC530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162 000</w:t>
            </w: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организация эксплуатации и ремонта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457 425,15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C4385E" w:rsidRDefault="00AB4D7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457 425,15</w:t>
            </w: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1.3.Расходы по содержанию  прочего общего имущества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 w:val="0"/>
                <w:color w:val="auto"/>
                <w:sz w:val="20"/>
                <w:szCs w:val="20"/>
                <w:lang w:eastAsia="en-US"/>
              </w:rPr>
              <w:t>. налоги</w:t>
            </w:r>
            <w:r>
              <w:rPr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1 271 057,97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C4385E" w:rsidRDefault="00C4385E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1 288 997</w:t>
            </w: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5D6107" w:rsidRDefault="005D6107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8 000</w:t>
            </w: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13 2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D638FB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13 944,24</w:t>
            </w: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117 6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D638FB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107 800,00</w:t>
            </w:r>
          </w:p>
        </w:tc>
      </w:tr>
      <w:tr w:rsidR="006B5D86" w:rsidTr="0092128A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CC530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32 303</w:t>
            </w:r>
          </w:p>
        </w:tc>
      </w:tr>
      <w:tr w:rsidR="006B5D86" w:rsidTr="0092128A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хоз</w:t>
            </w:r>
            <w:proofErr w:type="gramStart"/>
            <w:r>
              <w:rPr>
                <w:b w:val="0"/>
                <w:color w:val="auto"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b w:val="0"/>
                <w:color w:val="auto"/>
                <w:sz w:val="20"/>
                <w:szCs w:val="20"/>
                <w:lang w:eastAsia="en-US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F2D8D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20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AB4D7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20</w:t>
            </w:r>
            <w:r w:rsidR="002D6969">
              <w:rPr>
                <w:b w:val="0"/>
                <w:color w:val="auto"/>
                <w:sz w:val="20"/>
                <w:szCs w:val="20"/>
                <w:lang w:eastAsia="en-US"/>
              </w:rPr>
              <w:t> 879,05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обслуживание</w:t>
            </w:r>
            <w:r w:rsidR="00645AC8">
              <w:rPr>
                <w:b w:val="0"/>
                <w:sz w:val="20"/>
                <w:szCs w:val="20"/>
                <w:lang w:eastAsia="en-US"/>
              </w:rPr>
              <w:t xml:space="preserve"> и ремонт дворового </w:t>
            </w:r>
            <w:proofErr w:type="spellStart"/>
            <w:r w:rsidR="00645AC8">
              <w:rPr>
                <w:b w:val="0"/>
                <w:sz w:val="20"/>
                <w:szCs w:val="20"/>
                <w:lang w:eastAsia="en-US"/>
              </w:rPr>
              <w:t>оборудовани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92128A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ED5647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10 000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</w:t>
            </w:r>
            <w:r>
              <w:rPr>
                <w:sz w:val="20"/>
                <w:szCs w:val="20"/>
                <w:lang w:eastAsia="en-US"/>
              </w:rPr>
              <w:t>Расходы на управление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>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92128A" w:rsidRDefault="0092128A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92128A">
              <w:rPr>
                <w:b w:val="0"/>
                <w:color w:val="auto"/>
                <w:sz w:val="20"/>
                <w:szCs w:val="20"/>
                <w:lang w:eastAsia="en-US"/>
              </w:rPr>
              <w:t>1 818 021,66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2D6969" w:rsidRDefault="002D696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1 823 871,00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92128A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15 0</w:t>
            </w:r>
            <w:r w:rsidR="006B5D86">
              <w:rPr>
                <w:b w:val="0"/>
                <w:color w:val="auto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D696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15 020,06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- комиссия банка</w:t>
            </w:r>
          </w:p>
          <w:p w:rsidR="006B5D86" w:rsidRDefault="006B5D86">
            <w:pPr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-услуги банка (ведение счета)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92128A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200 000</w:t>
            </w:r>
          </w:p>
          <w:p w:rsidR="006B5D86" w:rsidRDefault="0092128A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6C0709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6C0709">
              <w:rPr>
                <w:b w:val="0"/>
                <w:color w:val="auto"/>
                <w:sz w:val="20"/>
                <w:szCs w:val="20"/>
                <w:lang w:eastAsia="en-US"/>
              </w:rPr>
              <w:t>202195</w:t>
            </w:r>
          </w:p>
          <w:p w:rsidR="006B5D86" w:rsidRDefault="00D638FB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6C0709">
              <w:rPr>
                <w:b w:val="0"/>
                <w:color w:val="auto"/>
                <w:sz w:val="20"/>
                <w:szCs w:val="20"/>
                <w:lang w:eastAsia="en-US"/>
              </w:rPr>
              <w:t>29 063,6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C070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12588,58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программное обеспечение, интернет-отчетность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2D6969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26 269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15 000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ED5647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</w:t>
            </w:r>
            <w:r w:rsidR="002D6969">
              <w:rPr>
                <w:b w:val="0"/>
                <w:color w:val="auto"/>
                <w:sz w:val="20"/>
                <w:szCs w:val="20"/>
                <w:lang w:eastAsia="en-US"/>
              </w:rPr>
              <w:t>5 050</w:t>
            </w:r>
          </w:p>
        </w:tc>
      </w:tr>
      <w:tr w:rsidR="006B5D86" w:rsidTr="00645AC8">
        <w:trPr>
          <w:trHeight w:val="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C8" w:rsidRDefault="006B5D86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- оргтехн</w:t>
            </w:r>
            <w:r w:rsidR="00645AC8">
              <w:rPr>
                <w:b w:val="0"/>
                <w:sz w:val="20"/>
                <w:szCs w:val="20"/>
                <w:lang w:eastAsia="en-US"/>
              </w:rPr>
              <w:t>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92128A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10 000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324C24" w:rsidP="00324C24">
            <w:pPr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11 690,05</w:t>
            </w:r>
          </w:p>
          <w:p w:rsidR="00324C24" w:rsidRDefault="00324C24" w:rsidP="00324C24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Pr="00550BB7" w:rsidRDefault="00550BB7">
            <w:pPr>
              <w:rPr>
                <w:bCs w:val="0"/>
                <w:color w:val="auto"/>
                <w:sz w:val="20"/>
                <w:szCs w:val="20"/>
                <w:lang w:eastAsia="en-US"/>
              </w:rPr>
            </w:pPr>
            <w:r w:rsidRPr="00550BB7">
              <w:rPr>
                <w:bCs w:val="0"/>
                <w:color w:val="auto"/>
                <w:sz w:val="20"/>
                <w:szCs w:val="20"/>
                <w:lang w:eastAsia="en-US"/>
              </w:rPr>
              <w:t>5 945 677,21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ED564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5 958 028,73</w:t>
            </w:r>
          </w:p>
        </w:tc>
      </w:tr>
      <w:tr w:rsidR="006B5D86" w:rsidTr="0092128A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6B5D8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резервный фонд (целевой взнос)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550BB7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394 896,0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86" w:rsidRDefault="00ED5647">
            <w:pPr>
              <w:jc w:val="center"/>
              <w:rPr>
                <w:b w:val="0"/>
                <w:color w:val="auto"/>
                <w:sz w:val="16"/>
                <w:szCs w:val="16"/>
                <w:lang w:eastAsia="en-US"/>
              </w:rPr>
            </w:pPr>
            <w:r>
              <w:rPr>
                <w:b w:val="0"/>
                <w:color w:val="auto"/>
                <w:sz w:val="16"/>
                <w:szCs w:val="16"/>
                <w:lang w:eastAsia="en-US"/>
              </w:rPr>
              <w:t>0</w:t>
            </w:r>
          </w:p>
        </w:tc>
      </w:tr>
      <w:tr w:rsidR="006B5D86" w:rsidTr="0092128A">
        <w:trPr>
          <w:trHeight w:val="13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6" w:rsidRDefault="006B5D86">
            <w:pPr>
              <w:rPr>
                <w:b w:val="0"/>
                <w:lang w:eastAsia="en-US"/>
              </w:rPr>
            </w:pPr>
          </w:p>
          <w:p w:rsidR="006B5D86" w:rsidRPr="00645AC8" w:rsidRDefault="006B5D86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645AC8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645AC8">
              <w:rPr>
                <w:sz w:val="20"/>
                <w:szCs w:val="20"/>
                <w:lang w:eastAsia="en-US"/>
              </w:rPr>
              <w:t xml:space="preserve">: </w:t>
            </w:r>
          </w:p>
          <w:p w:rsidR="006B5D86" w:rsidRPr="00645AC8" w:rsidRDefault="00645AC8" w:rsidP="00645AC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1.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Начислено по содержанию общего имущест</w:t>
            </w:r>
            <w:r w:rsidR="0092128A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ва и коммунальные услуги за 2022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год –</w:t>
            </w:r>
            <w:r w:rsidR="0092128A"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A37A2"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19 851 471,63 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руб.</w:t>
            </w:r>
          </w:p>
          <w:p w:rsidR="006B5D86" w:rsidRPr="00645AC8" w:rsidRDefault="00645AC8" w:rsidP="00645AC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2.</w:t>
            </w:r>
            <w:r w:rsidR="0092128A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Задолженность на 01.01.2023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. по содержанию общего имущества и коммунальные услуги –</w:t>
            </w:r>
            <w:r w:rsidR="0092128A"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A37A2"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2 339 350,98 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руб.</w:t>
            </w:r>
          </w:p>
          <w:p w:rsidR="006B5D86" w:rsidRPr="00645AC8" w:rsidRDefault="00645AC8" w:rsidP="00645AC8">
            <w:pP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3.</w:t>
            </w:r>
            <w:r w:rsidR="0092128A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Начислено по капремонту за 2022</w:t>
            </w:r>
            <w:r w:rsidR="006B5D86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год –  </w:t>
            </w:r>
            <w:r w:rsidR="008A37A2" w:rsidRPr="00645AC8">
              <w:rPr>
                <w:rFonts w:ascii="Times New Roman" w:hAnsi="Times New Roman"/>
                <w:sz w:val="20"/>
                <w:szCs w:val="20"/>
                <w:lang w:eastAsia="en-US"/>
              </w:rPr>
              <w:t>2 093 995,63</w:t>
            </w:r>
            <w:r w:rsidR="008A37A2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</w:t>
            </w:r>
            <w:r w:rsidR="006B5D86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руб.</w:t>
            </w:r>
          </w:p>
          <w:p w:rsidR="006B5D86" w:rsidRPr="00645AC8" w:rsidRDefault="00645AC8" w:rsidP="00645AC8">
            <w:pP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4.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Задолженность на 01.01.2022. – </w:t>
            </w:r>
            <w:r w:rsidR="008A37A2" w:rsidRPr="00645A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174 298,55</w:t>
            </w:r>
            <w:r w:rsidR="006B5D86" w:rsidRPr="00645AC8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 xml:space="preserve"> руб.</w:t>
            </w:r>
          </w:p>
          <w:p w:rsidR="006B5D86" w:rsidRPr="00645AC8" w:rsidRDefault="00645AC8" w:rsidP="00645AC8">
            <w:pPr>
              <w:jc w:val="both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5.</w:t>
            </w:r>
            <w:r w:rsidR="0092128A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В 2022</w:t>
            </w:r>
            <w:r w:rsidR="006B5D86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году был получен доход от хозяйственно-финансовой деятельности в размере </w:t>
            </w:r>
            <w:r w:rsidR="008A37A2" w:rsidRPr="00645AC8">
              <w:rPr>
                <w:rFonts w:ascii="Times New Roman" w:hAnsi="Times New Roman"/>
                <w:sz w:val="20"/>
                <w:szCs w:val="20"/>
                <w:lang w:eastAsia="en-US"/>
              </w:rPr>
              <w:t>1 451 877</w:t>
            </w:r>
            <w:r w:rsidR="006B5D86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 руб. В соответствии с Уставом ТСЖ доходы от хозяйственной деятельности  использовались для оплаты на содержание и ремонт общего имущества дома. (Приложение № 1 к отчету).</w:t>
            </w:r>
          </w:p>
          <w:p w:rsidR="006B5D86" w:rsidRPr="00645AC8" w:rsidRDefault="00645AC8">
            <w:pP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6.</w:t>
            </w:r>
            <w:r w:rsidR="006B5D86" w:rsidRPr="00645AC8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Задолженност</w:t>
            </w: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и  перед поставщиками у ТСЖ нет</w:t>
            </w:r>
            <w:bookmarkStart w:id="0" w:name="_GoBack"/>
            <w:bookmarkEnd w:id="0"/>
          </w:p>
          <w:p w:rsidR="006B5D86" w:rsidRDefault="006B5D86">
            <w:pPr>
              <w:spacing w:after="200" w:line="276" w:lineRule="auto"/>
              <w:rPr>
                <w:rFonts w:ascii="Times New Roman" w:hAnsi="Times New Roman"/>
                <w:b w:val="0"/>
                <w:lang w:eastAsia="en-US"/>
              </w:rPr>
            </w:pPr>
          </w:p>
          <w:p w:rsidR="006B5D86" w:rsidRDefault="006B5D86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:rsidR="006B5D86" w:rsidRDefault="006B5D86">
            <w:pPr>
              <w:ind w:right="743"/>
              <w:rPr>
                <w:b w:val="0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  <w:p w:rsidR="006B5D86" w:rsidRDefault="006B5D86">
            <w:pPr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6B5D86" w:rsidTr="0092128A">
        <w:trPr>
          <w:trHeight w:val="135"/>
        </w:trPr>
        <w:tc>
          <w:tcPr>
            <w:tcW w:w="10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D86" w:rsidRDefault="006B5D86">
            <w:pPr>
              <w:rPr>
                <w:lang w:eastAsia="en-US"/>
              </w:rPr>
            </w:pPr>
          </w:p>
        </w:tc>
      </w:tr>
    </w:tbl>
    <w:p w:rsidR="006B5D86" w:rsidRDefault="006B5D86" w:rsidP="006B5D86"/>
    <w:p w:rsidR="006B5D86" w:rsidRDefault="006B5D86" w:rsidP="006B5D86"/>
    <w:p w:rsidR="006B5D86" w:rsidRDefault="006B5D86" w:rsidP="006B5D86"/>
    <w:p w:rsidR="006B5D86" w:rsidRDefault="006B5D86" w:rsidP="006B5D86"/>
    <w:p w:rsidR="006B5D86" w:rsidRDefault="006B5D86" w:rsidP="006B5D86">
      <w:pPr>
        <w:jc w:val="center"/>
        <w:rPr>
          <w:sz w:val="20"/>
          <w:szCs w:val="20"/>
        </w:rPr>
      </w:pPr>
    </w:p>
    <w:p w:rsidR="008C7B3F" w:rsidRDefault="008C7B3F"/>
    <w:sectPr w:rsidR="008C7B3F" w:rsidSect="00645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474"/>
    <w:multiLevelType w:val="hybridMultilevel"/>
    <w:tmpl w:val="4A7E1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F7"/>
    <w:rsid w:val="002D05F2"/>
    <w:rsid w:val="002D6969"/>
    <w:rsid w:val="002F2D8D"/>
    <w:rsid w:val="00324C24"/>
    <w:rsid w:val="00445C45"/>
    <w:rsid w:val="00550BB7"/>
    <w:rsid w:val="005D6107"/>
    <w:rsid w:val="00645AC8"/>
    <w:rsid w:val="006B5D86"/>
    <w:rsid w:val="006C0709"/>
    <w:rsid w:val="00777FF7"/>
    <w:rsid w:val="008A37A2"/>
    <w:rsid w:val="008C7B3F"/>
    <w:rsid w:val="0092128A"/>
    <w:rsid w:val="00931C8D"/>
    <w:rsid w:val="00AB4D76"/>
    <w:rsid w:val="00BB61C7"/>
    <w:rsid w:val="00C4385E"/>
    <w:rsid w:val="00CC5309"/>
    <w:rsid w:val="00CD148D"/>
    <w:rsid w:val="00D638FB"/>
    <w:rsid w:val="00ED5647"/>
    <w:rsid w:val="00F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6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86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6B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86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86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6B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F278-5FEF-4F99-8C1F-26934F36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2023-04-27T11:18:00Z</dcterms:created>
  <dcterms:modified xsi:type="dcterms:W3CDTF">2023-05-24T13:09:00Z</dcterms:modified>
</cp:coreProperties>
</file>