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FF" w:rsidRPr="006A5E70" w:rsidRDefault="003A15FF" w:rsidP="003A15FF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3A15FF" w:rsidRDefault="003A15FF" w:rsidP="003A15FF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вопросам внеочередного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общего собрания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3A15FF" w:rsidRDefault="003A15FF" w:rsidP="003A15FF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собстве</w:t>
      </w:r>
      <w:r w:rsidR="003D7B85">
        <w:rPr>
          <w:rFonts w:ascii="Times New Roman" w:hAnsi="Times New Roman" w:cs="Times New Roman"/>
          <w:b/>
          <w:bCs/>
          <w:noProof/>
          <w:sz w:val="24"/>
          <w:szCs w:val="24"/>
        </w:rPr>
        <w:t>нников помещений    дома 55 корп.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по ул.Крестинского г.Екатеринбурга</w:t>
      </w:r>
    </w:p>
    <w:p w:rsidR="003A15FF" w:rsidRDefault="003A15FF" w:rsidP="003A15FF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очно-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заочной форме</w:t>
      </w:r>
    </w:p>
    <w:p w:rsidR="003A15FF" w:rsidRPr="00FF6F7B" w:rsidRDefault="003A15FF" w:rsidP="003A15FF"/>
    <w:p w:rsidR="003A15FF" w:rsidRPr="003A15FF" w:rsidRDefault="003A15FF" w:rsidP="003A15FF">
      <w:pPr>
        <w:autoSpaceDE w:val="0"/>
        <w:autoSpaceDN w:val="0"/>
        <w:adjustRightInd w:val="0"/>
        <w:spacing w:line="228" w:lineRule="auto"/>
        <w:jc w:val="both"/>
        <w:rPr>
          <w:b/>
          <w:i/>
          <w:color w:val="FF0000"/>
          <w:sz w:val="20"/>
          <w:szCs w:val="20"/>
        </w:rPr>
      </w:pPr>
      <w:r w:rsidRPr="007D7DDC">
        <w:rPr>
          <w:u w:val="single"/>
        </w:rPr>
        <w:t>К вопросу №</w:t>
      </w:r>
      <w:r>
        <w:rPr>
          <w:u w:val="single"/>
        </w:rPr>
        <w:t xml:space="preserve"> 1,</w:t>
      </w:r>
      <w:r w:rsidRPr="007D7DDC">
        <w:rPr>
          <w:u w:val="single"/>
        </w:rPr>
        <w:t xml:space="preserve"> 2</w:t>
      </w:r>
      <w:r>
        <w:rPr>
          <w:u w:val="single"/>
        </w:rPr>
        <w:t xml:space="preserve">: </w:t>
      </w:r>
      <w:r w:rsidRPr="003A15FF">
        <w:rPr>
          <w:b/>
          <w:i/>
          <w:sz w:val="20"/>
          <w:szCs w:val="20"/>
          <w:u w:val="single"/>
        </w:rPr>
        <w:t>«</w:t>
      </w:r>
      <w:r w:rsidRPr="003A15FF">
        <w:rPr>
          <w:b/>
          <w:i/>
          <w:color w:val="000000"/>
          <w:sz w:val="20"/>
          <w:szCs w:val="20"/>
        </w:rPr>
        <w:t xml:space="preserve">Избрать из числа  собственников помещений:   Председателем собрания Наумкину Екатерину Александровну (кв.40), секретарем собрания Хохлову Татьяну Геннадьевну (кв.158). Избрать </w:t>
      </w:r>
      <w:r w:rsidRPr="003A15FF">
        <w:rPr>
          <w:b/>
          <w:i/>
          <w:sz w:val="20"/>
          <w:szCs w:val="20"/>
        </w:rPr>
        <w:t xml:space="preserve">счетную комиссию для подведения итогов общего собрания собственников помещений многоквартирного </w:t>
      </w:r>
      <w:proofErr w:type="gramStart"/>
      <w:r w:rsidRPr="003A15FF">
        <w:rPr>
          <w:b/>
          <w:i/>
          <w:sz w:val="20"/>
          <w:szCs w:val="20"/>
        </w:rPr>
        <w:t>доме</w:t>
      </w:r>
      <w:proofErr w:type="gramEnd"/>
      <w:r w:rsidRPr="003A15FF">
        <w:rPr>
          <w:b/>
          <w:i/>
          <w:sz w:val="20"/>
          <w:szCs w:val="20"/>
        </w:rPr>
        <w:t xml:space="preserve">  в составе следующих собственников помещений:</w:t>
      </w:r>
      <w:r w:rsidRPr="003A15FF">
        <w:rPr>
          <w:b/>
          <w:i/>
          <w:color w:val="000000"/>
          <w:sz w:val="20"/>
          <w:szCs w:val="20"/>
        </w:rPr>
        <w:t xml:space="preserve"> Черепанову Нину Александровну</w:t>
      </w:r>
      <w:r w:rsidRPr="003A15FF">
        <w:rPr>
          <w:b/>
          <w:i/>
          <w:sz w:val="20"/>
          <w:szCs w:val="20"/>
        </w:rPr>
        <w:t xml:space="preserve"> (кв.122)  и Брюханову Наталью Викторовну (кв.130)»</w:t>
      </w:r>
    </w:p>
    <w:p w:rsidR="003A15FF" w:rsidRPr="00230AC2" w:rsidRDefault="003A15FF" w:rsidP="003A15FF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0A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соответствии с </w:t>
      </w:r>
      <w:r w:rsidRPr="003A15FF">
        <w:rPr>
          <w:rFonts w:ascii="Times New Roman" w:hAnsi="Times New Roman" w:cs="Times New Roman"/>
          <w:b w:val="0"/>
          <w:color w:val="auto"/>
          <w:sz w:val="22"/>
          <w:szCs w:val="22"/>
        </w:rPr>
        <w:t>Приказ</w:t>
      </w:r>
      <w:r w:rsidRPr="00230AC2">
        <w:rPr>
          <w:rFonts w:ascii="Times New Roman" w:hAnsi="Times New Roman" w:cs="Times New Roman"/>
          <w:b w:val="0"/>
          <w:color w:val="auto"/>
          <w:sz w:val="22"/>
          <w:szCs w:val="22"/>
        </w:rPr>
        <w:t>ом</w:t>
      </w:r>
      <w:r w:rsidRPr="003A15F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Министерства строительства и жилищно-коммунального хозяйства РФ от 25 декабря 2015 г. № 937/</w:t>
      </w:r>
      <w:proofErr w:type="spellStart"/>
      <w:proofErr w:type="gramStart"/>
      <w:r w:rsidRPr="003A15FF">
        <w:rPr>
          <w:rFonts w:ascii="Times New Roman" w:hAnsi="Times New Roman" w:cs="Times New Roman"/>
          <w:b w:val="0"/>
          <w:color w:val="auto"/>
          <w:sz w:val="22"/>
          <w:szCs w:val="22"/>
        </w:rPr>
        <w:t>пр</w:t>
      </w:r>
      <w:proofErr w:type="spellEnd"/>
      <w:proofErr w:type="gramEnd"/>
      <w:r w:rsidRPr="003A15F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“Об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надзор”</w:t>
      </w:r>
      <w:r w:rsidRPr="00230A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необходимо выбирать при проведении собрания  председателя, секретаря, счетную комиссию</w:t>
      </w:r>
      <w:r w:rsidR="009F3A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230AC2">
        <w:rPr>
          <w:rFonts w:ascii="Times New Roman" w:hAnsi="Times New Roman" w:cs="Times New Roman"/>
          <w:b w:val="0"/>
          <w:color w:val="auto"/>
          <w:sz w:val="22"/>
          <w:szCs w:val="22"/>
        </w:rPr>
        <w:t>(требования к оформлению реквизитов протокола общего собрания)</w:t>
      </w:r>
    </w:p>
    <w:p w:rsidR="003A15FF" w:rsidRDefault="003A15FF" w:rsidP="003A15FF">
      <w:pPr>
        <w:shd w:val="clear" w:color="auto" w:fill="FFFFFF"/>
        <w:rPr>
          <w:b/>
          <w:bCs/>
          <w:sz w:val="36"/>
          <w:szCs w:val="36"/>
        </w:rPr>
      </w:pPr>
    </w:p>
    <w:p w:rsidR="003A15FF" w:rsidRPr="005F2C03" w:rsidRDefault="003A15FF" w:rsidP="003A15FF">
      <w:pPr>
        <w:rPr>
          <w:b/>
          <w:i/>
          <w:sz w:val="20"/>
          <w:szCs w:val="20"/>
        </w:rPr>
      </w:pPr>
      <w:r>
        <w:rPr>
          <w:u w:val="single"/>
        </w:rPr>
        <w:t>К вопросу № 3</w:t>
      </w:r>
      <w:proofErr w:type="gramStart"/>
      <w:r>
        <w:rPr>
          <w:u w:val="single"/>
        </w:rPr>
        <w:t xml:space="preserve"> :</w:t>
      </w:r>
      <w:proofErr w:type="gramEnd"/>
      <w:r>
        <w:t xml:space="preserve"> </w:t>
      </w:r>
      <w:r w:rsidRPr="00FC09A4">
        <w:rPr>
          <w:b/>
          <w:i/>
          <w:sz w:val="22"/>
          <w:szCs w:val="22"/>
        </w:rPr>
        <w:t>«</w:t>
      </w:r>
      <w:r w:rsidRPr="005F2C03">
        <w:rPr>
          <w:b/>
          <w:i/>
          <w:sz w:val="20"/>
          <w:szCs w:val="20"/>
        </w:rPr>
        <w:t xml:space="preserve">Утвердить следующий перечень услуг и (или) работ по капитальному ремонту общего имущества многоквартирного дома и утверждение сметы расходов на капитальный ремонт общего </w:t>
      </w:r>
      <w:r w:rsidR="00FC09A4" w:rsidRPr="005F2C03">
        <w:rPr>
          <w:b/>
          <w:i/>
          <w:sz w:val="20"/>
          <w:szCs w:val="20"/>
        </w:rPr>
        <w:t>имущества многоквартирного дома»</w:t>
      </w:r>
    </w:p>
    <w:p w:rsidR="00FC09A4" w:rsidRDefault="00FC09A4" w:rsidP="003A15F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 Ремонт внутридомовых систем противопожарной автоматики и внутреннего противопожарного водопровода (пп.3-1 ч.2 ст.17 № 127-ОЗ). </w:t>
      </w:r>
      <w:r w:rsidR="00377616">
        <w:rPr>
          <w:sz w:val="22"/>
          <w:szCs w:val="22"/>
          <w:lang w:eastAsia="en-US"/>
        </w:rPr>
        <w:t xml:space="preserve">Этот вид работ необходимо выполнить, так как это </w:t>
      </w:r>
      <w:r w:rsidR="005A6563">
        <w:rPr>
          <w:sz w:val="22"/>
          <w:szCs w:val="22"/>
          <w:lang w:eastAsia="en-US"/>
        </w:rPr>
        <w:t>касается  выполнения</w:t>
      </w:r>
      <w:r w:rsidR="00377616">
        <w:rPr>
          <w:sz w:val="22"/>
          <w:szCs w:val="22"/>
          <w:lang w:eastAsia="en-US"/>
        </w:rPr>
        <w:t xml:space="preserve"> предписания</w:t>
      </w:r>
      <w:r>
        <w:rPr>
          <w:sz w:val="22"/>
          <w:szCs w:val="22"/>
          <w:lang w:eastAsia="en-US"/>
        </w:rPr>
        <w:t xml:space="preserve"> пожарной инспекции, выполнять </w:t>
      </w:r>
      <w:r w:rsidR="009F3A05">
        <w:rPr>
          <w:sz w:val="22"/>
          <w:szCs w:val="22"/>
          <w:lang w:eastAsia="en-US"/>
        </w:rPr>
        <w:t xml:space="preserve">работы </w:t>
      </w:r>
      <w:r>
        <w:rPr>
          <w:sz w:val="22"/>
          <w:szCs w:val="22"/>
          <w:lang w:eastAsia="en-US"/>
        </w:rPr>
        <w:t>будет организация, обслуживающая систему пожаротушения и дымоудаления в нашем доме</w:t>
      </w:r>
      <w:r w:rsidR="009F3A05">
        <w:rPr>
          <w:sz w:val="22"/>
          <w:szCs w:val="22"/>
          <w:lang w:eastAsia="en-US"/>
        </w:rPr>
        <w:t xml:space="preserve"> </w:t>
      </w:r>
      <w:proofErr w:type="gramStart"/>
      <w:r w:rsidR="009F3A05">
        <w:rPr>
          <w:sz w:val="22"/>
          <w:szCs w:val="22"/>
          <w:lang w:eastAsia="en-US"/>
        </w:rPr>
        <w:t xml:space="preserve">( </w:t>
      </w:r>
      <w:proofErr w:type="gramEnd"/>
      <w:r w:rsidR="009F3A05">
        <w:rPr>
          <w:sz w:val="22"/>
          <w:szCs w:val="22"/>
          <w:lang w:eastAsia="en-US"/>
        </w:rPr>
        <w:t>ИП Макаров)</w:t>
      </w:r>
      <w:r>
        <w:rPr>
          <w:sz w:val="22"/>
          <w:szCs w:val="22"/>
          <w:lang w:eastAsia="en-US"/>
        </w:rPr>
        <w:t>.</w:t>
      </w:r>
    </w:p>
    <w:p w:rsidR="00FC09A4" w:rsidRPr="00064911" w:rsidRDefault="00FC09A4" w:rsidP="00FC09A4">
      <w:r>
        <w:rPr>
          <w:sz w:val="22"/>
          <w:szCs w:val="22"/>
          <w:lang w:eastAsia="en-US"/>
        </w:rPr>
        <w:t xml:space="preserve">2. Ремонт крыши дома - Ремонт мягкой кровли над подъездами № 1 и 2 (с полным снятием кровельного ковра). </w:t>
      </w:r>
      <w:r w:rsidRPr="00377616">
        <w:rPr>
          <w:sz w:val="22"/>
          <w:szCs w:val="22"/>
        </w:rPr>
        <w:t>Срок службы покрытия мягкой кровли давно истек, постоянно происходят протечки, латание вздутий ничего не дает, кро</w:t>
      </w:r>
      <w:r w:rsidR="005A6563">
        <w:rPr>
          <w:sz w:val="22"/>
          <w:szCs w:val="22"/>
        </w:rPr>
        <w:t xml:space="preserve">ме финансовых затрат. Заплатки </w:t>
      </w:r>
      <w:r w:rsidRPr="00377616">
        <w:rPr>
          <w:sz w:val="22"/>
          <w:szCs w:val="22"/>
        </w:rPr>
        <w:t xml:space="preserve"> не сдерживают разрушения. </w:t>
      </w:r>
      <w:r w:rsidR="00C613A8" w:rsidRPr="00377616">
        <w:rPr>
          <w:sz w:val="22"/>
          <w:szCs w:val="22"/>
        </w:rPr>
        <w:t>Были рассмотрены различные варианты  ремонта</w:t>
      </w:r>
      <w:r w:rsidRPr="00377616">
        <w:rPr>
          <w:sz w:val="22"/>
          <w:szCs w:val="22"/>
        </w:rPr>
        <w:t xml:space="preserve">, </w:t>
      </w:r>
      <w:r w:rsidR="00C613A8" w:rsidRPr="00377616">
        <w:rPr>
          <w:sz w:val="22"/>
          <w:szCs w:val="22"/>
        </w:rPr>
        <w:t>принято решение о полной замене</w:t>
      </w:r>
      <w:r w:rsidRPr="00377616">
        <w:rPr>
          <w:sz w:val="22"/>
          <w:szCs w:val="22"/>
        </w:rPr>
        <w:t xml:space="preserve"> кровельного покрытия</w:t>
      </w:r>
      <w:r w:rsidR="00C613A8" w:rsidRPr="00377616">
        <w:rPr>
          <w:sz w:val="22"/>
          <w:szCs w:val="22"/>
        </w:rPr>
        <w:t>.</w:t>
      </w:r>
      <w:r w:rsidRPr="00377616">
        <w:rPr>
          <w:sz w:val="22"/>
          <w:szCs w:val="22"/>
        </w:rPr>
        <w:t xml:space="preserve"> Такой ремонт начинается с демонтажа всех составляющих кровли и слоев: снимаются отливы, аэраторы, прижимные фартуки и т. д.; полностью счищаются все слои битумного или рубероидного покрытия; снимется слой бетонной выравнивающей стяжки</w:t>
      </w:r>
      <w:r w:rsidR="00C613A8" w:rsidRPr="00377616">
        <w:rPr>
          <w:sz w:val="22"/>
          <w:szCs w:val="22"/>
        </w:rPr>
        <w:t xml:space="preserve">. </w:t>
      </w:r>
      <w:r w:rsidRPr="00377616">
        <w:rPr>
          <w:sz w:val="22"/>
          <w:szCs w:val="22"/>
        </w:rPr>
        <w:t xml:space="preserve">Новую кровлю стелют в следующей очередности: выставляются маячки, необходимые для создания нового выравнивающего бетонного слоя; стелется слой утеплителя; поверх него раскладывается армированная сетка; заливается новая выравнивающая стяжка (толщиной от 4 см); стелется кровельное покрытие в несколько слоев с последующим устройством примыканий; крепятся остальные элементы кровли: парапеты, пояски и пр. </w:t>
      </w:r>
      <w:r w:rsidR="00C613A8" w:rsidRPr="00377616">
        <w:rPr>
          <w:sz w:val="22"/>
          <w:szCs w:val="22"/>
        </w:rPr>
        <w:t>Рассмотрены коммерческие предложения от четырех организаций. Выбрал</w:t>
      </w:r>
      <w:proofErr w:type="gramStart"/>
      <w:r w:rsidR="00C613A8" w:rsidRPr="00377616">
        <w:rPr>
          <w:sz w:val="22"/>
          <w:szCs w:val="22"/>
        </w:rPr>
        <w:t>и ООО</w:t>
      </w:r>
      <w:proofErr w:type="gramEnd"/>
      <w:r w:rsidR="00C613A8" w:rsidRPr="00377616">
        <w:rPr>
          <w:sz w:val="22"/>
          <w:szCs w:val="22"/>
        </w:rPr>
        <w:t xml:space="preserve"> «</w:t>
      </w:r>
      <w:proofErr w:type="spellStart"/>
      <w:r w:rsidR="00C613A8" w:rsidRPr="00377616">
        <w:rPr>
          <w:sz w:val="22"/>
          <w:szCs w:val="22"/>
        </w:rPr>
        <w:t>Проминтеллект</w:t>
      </w:r>
      <w:proofErr w:type="spellEnd"/>
      <w:r w:rsidR="00C613A8" w:rsidRPr="00377616">
        <w:rPr>
          <w:sz w:val="22"/>
          <w:szCs w:val="22"/>
        </w:rPr>
        <w:t>»</w:t>
      </w:r>
      <w:r w:rsidR="00EF110C" w:rsidRPr="00377616">
        <w:rPr>
          <w:sz w:val="22"/>
          <w:szCs w:val="22"/>
        </w:rPr>
        <w:t>.</w:t>
      </w:r>
      <w:r w:rsidR="00377616">
        <w:rPr>
          <w:sz w:val="22"/>
          <w:szCs w:val="22"/>
        </w:rPr>
        <w:t xml:space="preserve"> Крышу ремонтировать надо в обязательном порядке, уже были случаи залива верхних квартир.</w:t>
      </w:r>
    </w:p>
    <w:p w:rsidR="00587D54" w:rsidRDefault="00EF110C" w:rsidP="00587D54">
      <w:pPr>
        <w:spacing w:before="100" w:beforeAutospacing="1" w:after="100" w:afterAutospacing="1"/>
        <w:ind w:left="-142" w:firstLine="142"/>
        <w:rPr>
          <w:sz w:val="22"/>
          <w:szCs w:val="22"/>
        </w:rPr>
      </w:pPr>
      <w:r w:rsidRPr="00EF110C">
        <w:rPr>
          <w:sz w:val="22"/>
          <w:szCs w:val="22"/>
        </w:rPr>
        <w:t>3,4,5,6,7</w:t>
      </w:r>
      <w:r>
        <w:rPr>
          <w:sz w:val="22"/>
          <w:szCs w:val="22"/>
        </w:rPr>
        <w:t xml:space="preserve">. </w:t>
      </w:r>
      <w:r w:rsidR="005F2C03">
        <w:rPr>
          <w:sz w:val="22"/>
          <w:szCs w:val="22"/>
        </w:rPr>
        <w:t>Дому 25 лет. Качество воды очень низкое, трубы подлежат замене. Конечно, хотелось бы сразу во всем доме поменять стояки, но собранных средств недостаточно. Поэтому работы будут проводиться поэтапно. В этом году п</w:t>
      </w:r>
      <w:r>
        <w:rPr>
          <w:sz w:val="22"/>
          <w:szCs w:val="22"/>
        </w:rPr>
        <w:t>роизводим замену стояков горячей и холодной воды в квартирах 3-7 подъездов, меняем трубы канализации в подвале всего дома, меняем трубы</w:t>
      </w:r>
      <w:r w:rsidR="00377616">
        <w:rPr>
          <w:sz w:val="22"/>
          <w:szCs w:val="22"/>
        </w:rPr>
        <w:t xml:space="preserve"> горячей и холодной воды в подва</w:t>
      </w:r>
      <w:r>
        <w:rPr>
          <w:sz w:val="22"/>
          <w:szCs w:val="22"/>
        </w:rPr>
        <w:t>ле 3-7 под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меняем задвижки на узлах теплоснабжения (они расположены в 3,4,6 по</w:t>
      </w:r>
      <w:r w:rsidR="001834F8">
        <w:rPr>
          <w:sz w:val="22"/>
          <w:szCs w:val="22"/>
        </w:rPr>
        <w:t>д</w:t>
      </w:r>
      <w:r>
        <w:rPr>
          <w:sz w:val="22"/>
          <w:szCs w:val="22"/>
        </w:rPr>
        <w:t>.)</w:t>
      </w:r>
      <w:r w:rsidR="001834F8">
        <w:rPr>
          <w:sz w:val="22"/>
          <w:szCs w:val="22"/>
        </w:rPr>
        <w:t>. Все сантехнические работы будет выполнять ООО «</w:t>
      </w:r>
      <w:proofErr w:type="spellStart"/>
      <w:r w:rsidR="001834F8">
        <w:rPr>
          <w:sz w:val="22"/>
          <w:szCs w:val="22"/>
        </w:rPr>
        <w:t>Маритоль</w:t>
      </w:r>
      <w:proofErr w:type="spellEnd"/>
      <w:r w:rsidR="001834F8">
        <w:rPr>
          <w:sz w:val="22"/>
          <w:szCs w:val="22"/>
        </w:rPr>
        <w:t>».</w:t>
      </w:r>
      <w:r w:rsidR="00377616">
        <w:rPr>
          <w:sz w:val="22"/>
          <w:szCs w:val="22"/>
        </w:rPr>
        <w:t xml:space="preserve"> Собственники указанных подъездов должны обеспечить доступ</w:t>
      </w:r>
      <w:r w:rsidR="00587D54">
        <w:rPr>
          <w:sz w:val="22"/>
          <w:szCs w:val="22"/>
        </w:rPr>
        <w:t xml:space="preserve"> в квартиры. Мы понимаем, что это очень грязная и хлопотная процедура, но ее надо пережить, подготовьте себя морально, работы проводятся достаточно быстро, если будет обеспечен доступ к стоякам во всех квартирах в подъезде. Пока есть время, продумайте, как с наименьшими потерями провести демонтаж закрытых</w:t>
      </w:r>
      <w:r w:rsidR="009F3A05">
        <w:rPr>
          <w:sz w:val="22"/>
          <w:szCs w:val="22"/>
        </w:rPr>
        <w:t xml:space="preserve"> (зашитых)</w:t>
      </w:r>
      <w:r w:rsidR="00587D54">
        <w:rPr>
          <w:sz w:val="22"/>
          <w:szCs w:val="22"/>
        </w:rPr>
        <w:t xml:space="preserve"> труб. </w:t>
      </w:r>
      <w:proofErr w:type="gramStart"/>
      <w:r w:rsidR="00587D54" w:rsidRPr="00587D54">
        <w:rPr>
          <w:sz w:val="22"/>
          <w:szCs w:val="22"/>
        </w:rPr>
        <w:t>Если Вы решите не менять в своей квартире трубы и откажете представителям ТСЖ в доступе,  будет составлен   акт о том, что произвести замену общедомового стояка не представилось возможным в связи с тем, что доступ к инженерным системам не предоставлен, а затем ТСЖ должны обратиться в суд с иском об обязании  Вас обеспечить доступ к инженерным системам для замены общедомового стояка</w:t>
      </w:r>
      <w:proofErr w:type="gramEnd"/>
      <w:r w:rsidR="00587D54" w:rsidRPr="00587D54">
        <w:rPr>
          <w:sz w:val="22"/>
          <w:szCs w:val="22"/>
        </w:rPr>
        <w:t xml:space="preserve">. При этом если во время рассмотрения спора в суде, произойдет </w:t>
      </w:r>
      <w:r w:rsidR="00587D54" w:rsidRPr="00587D54">
        <w:rPr>
          <w:sz w:val="22"/>
          <w:szCs w:val="22"/>
        </w:rPr>
        <w:lastRenderedPageBreak/>
        <w:t>протечка</w:t>
      </w:r>
      <w:r w:rsidR="005F2C03">
        <w:rPr>
          <w:sz w:val="22"/>
          <w:szCs w:val="22"/>
        </w:rPr>
        <w:t xml:space="preserve"> (а случаев с образованием свищей на трубах уже достаточно много)</w:t>
      </w:r>
      <w:r w:rsidR="00587D54" w:rsidRPr="00587D54">
        <w:rPr>
          <w:sz w:val="22"/>
          <w:szCs w:val="22"/>
        </w:rPr>
        <w:t>, вся ответственность за нее ляжет на Вас. Согласно ч. 1 статьи 1064 Гражданского кодекса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Согласно ч. 2 указанной статьи, лицо, причинившее вред, освобождается от возмещения вреда, если докажет, что вред причинен не по его вине. А поскольку Вы отказываетесь предоставить доступ в квартиру для замены стояка, то</w:t>
      </w:r>
      <w:r w:rsidR="005A6563">
        <w:rPr>
          <w:sz w:val="22"/>
          <w:szCs w:val="22"/>
        </w:rPr>
        <w:t xml:space="preserve"> виновны будете Вы.</w:t>
      </w:r>
      <w:r w:rsidR="00587D54" w:rsidRPr="00587D54">
        <w:rPr>
          <w:sz w:val="22"/>
          <w:szCs w:val="22"/>
        </w:rPr>
        <w:t xml:space="preserve"> </w:t>
      </w:r>
      <w:r w:rsidR="005A6563">
        <w:rPr>
          <w:sz w:val="22"/>
          <w:szCs w:val="22"/>
        </w:rPr>
        <w:t>Более того, В</w:t>
      </w:r>
      <w:r w:rsidR="005F2C03">
        <w:rPr>
          <w:sz w:val="22"/>
          <w:szCs w:val="22"/>
        </w:rPr>
        <w:t>ы не должны</w:t>
      </w:r>
      <w:r w:rsidR="00587D54" w:rsidRPr="00587D54">
        <w:rPr>
          <w:sz w:val="22"/>
          <w:szCs w:val="22"/>
        </w:rPr>
        <w:t xml:space="preserve"> закрывать доступ (зашивать) общее имущество.</w:t>
      </w:r>
      <w:r w:rsidR="00587D54">
        <w:rPr>
          <w:sz w:val="22"/>
          <w:szCs w:val="22"/>
        </w:rPr>
        <w:t xml:space="preserve"> </w:t>
      </w:r>
      <w:r w:rsidR="005F2C03">
        <w:rPr>
          <w:sz w:val="22"/>
          <w:szCs w:val="22"/>
        </w:rPr>
        <w:t>Надеемся, что мы все понимаем необходимость этих работ, обеспечим доступ, на будущее установим съемные перегородки и проведем ремонт как можно более спокойно.</w:t>
      </w:r>
    </w:p>
    <w:p w:rsidR="005F2C03" w:rsidRPr="00587D54" w:rsidRDefault="005F2C03" w:rsidP="00230AC2">
      <w:pPr>
        <w:keepNext/>
        <w:shd w:val="clear" w:color="auto" w:fill="FFFFFF"/>
        <w:jc w:val="both"/>
        <w:outlineLvl w:val="0"/>
        <w:rPr>
          <w:sz w:val="22"/>
          <w:szCs w:val="22"/>
        </w:rPr>
      </w:pPr>
      <w:r>
        <w:rPr>
          <w:u w:val="single"/>
        </w:rPr>
        <w:t>К вопросу № 4</w:t>
      </w:r>
      <w:proofErr w:type="gramStart"/>
      <w:r>
        <w:rPr>
          <w:u w:val="single"/>
        </w:rPr>
        <w:t xml:space="preserve"> :</w:t>
      </w:r>
      <w:proofErr w:type="gramEnd"/>
      <w:r>
        <w:t xml:space="preserve"> </w:t>
      </w:r>
      <w:r w:rsidRPr="005F2C03">
        <w:rPr>
          <w:b/>
          <w:i/>
          <w:sz w:val="20"/>
          <w:szCs w:val="20"/>
        </w:rPr>
        <w:t>«</w:t>
      </w:r>
      <w:r w:rsidRPr="005F2C03">
        <w:rPr>
          <w:b/>
          <w:bCs/>
          <w:i/>
          <w:color w:val="000000"/>
          <w:sz w:val="20"/>
          <w:szCs w:val="20"/>
        </w:rPr>
        <w:t xml:space="preserve">Определить следующий срок проведения </w:t>
      </w:r>
      <w:r w:rsidRPr="005F2C03">
        <w:rPr>
          <w:b/>
          <w:i/>
          <w:sz w:val="20"/>
          <w:szCs w:val="20"/>
        </w:rPr>
        <w:t xml:space="preserve">работ по капитальному ремонту общего имущества многоквартирного дома, расположенного по адресу: Свердловская область, </w:t>
      </w:r>
      <w:proofErr w:type="spellStart"/>
      <w:r w:rsidRPr="005F2C03">
        <w:rPr>
          <w:b/>
          <w:i/>
          <w:sz w:val="20"/>
          <w:szCs w:val="20"/>
        </w:rPr>
        <w:t>г</w:t>
      </w:r>
      <w:proofErr w:type="gramStart"/>
      <w:r w:rsidRPr="005F2C03">
        <w:rPr>
          <w:b/>
          <w:i/>
          <w:sz w:val="20"/>
          <w:szCs w:val="20"/>
        </w:rPr>
        <w:t>.Е</w:t>
      </w:r>
      <w:proofErr w:type="gramEnd"/>
      <w:r w:rsidRPr="005F2C03">
        <w:rPr>
          <w:b/>
          <w:i/>
          <w:sz w:val="20"/>
          <w:szCs w:val="20"/>
        </w:rPr>
        <w:t>катеринбург</w:t>
      </w:r>
      <w:proofErr w:type="spellEnd"/>
      <w:r w:rsidRPr="005F2C03">
        <w:rPr>
          <w:b/>
          <w:i/>
          <w:sz w:val="20"/>
          <w:szCs w:val="20"/>
        </w:rPr>
        <w:t>, ул. Крестинского, дом 55 корпус 1»</w:t>
      </w:r>
      <w:r w:rsidR="00230AC2">
        <w:rPr>
          <w:sz w:val="22"/>
          <w:szCs w:val="22"/>
        </w:rPr>
        <w:t xml:space="preserve">: поставлен срок всех видов работ с 01 мая до 31 декабря 2018  года. Работы мы планируем начинать как можно быстрее сразу после проведения собрания и принятия решения собственниками о проведении работ. </w:t>
      </w:r>
    </w:p>
    <w:p w:rsidR="00FC09A4" w:rsidRPr="00EF110C" w:rsidRDefault="00FC09A4" w:rsidP="003A15FF">
      <w:pPr>
        <w:rPr>
          <w:sz w:val="22"/>
          <w:szCs w:val="22"/>
        </w:rPr>
      </w:pPr>
    </w:p>
    <w:p w:rsidR="00FC09A4" w:rsidRDefault="00FC09A4" w:rsidP="003A15FF">
      <w:pPr>
        <w:rPr>
          <w:b/>
          <w:i/>
          <w:sz w:val="22"/>
          <w:szCs w:val="22"/>
        </w:rPr>
      </w:pPr>
    </w:p>
    <w:p w:rsidR="00230AC2" w:rsidRDefault="00230AC2" w:rsidP="00230AC2">
      <w:r>
        <w:rPr>
          <w:u w:val="single"/>
        </w:rPr>
        <w:t>К вопросу № 5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230AC2">
        <w:rPr>
          <w:b/>
          <w:i/>
          <w:sz w:val="20"/>
          <w:szCs w:val="20"/>
          <w:u w:val="single"/>
        </w:rPr>
        <w:t>«</w:t>
      </w:r>
      <w:r w:rsidRPr="00230AC2">
        <w:rPr>
          <w:b/>
          <w:i/>
          <w:sz w:val="20"/>
          <w:szCs w:val="20"/>
        </w:rPr>
        <w:t>Определить источником финансирования, капитального ремонта, специальный счет капитального ремонта дома, владельцем которого является ТСЖ «Уктус-3»</w:t>
      </w:r>
      <w:r>
        <w:rPr>
          <w:b/>
          <w:i/>
          <w:sz w:val="20"/>
          <w:szCs w:val="20"/>
        </w:rPr>
        <w:t xml:space="preserve">. </w:t>
      </w:r>
      <w:r w:rsidRPr="00230AC2">
        <w:t>При определении источника финансирования работ по капитальному ремонту необходимо учитывать, что согласно ч.2 ст.158 ЖК РФ</w:t>
      </w:r>
      <w:r>
        <w:t xml:space="preserve"> расходы на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общего имущества финансируются за счет средств фонда </w:t>
      </w:r>
      <w:proofErr w:type="spellStart"/>
      <w:r>
        <w:t>кап.ремонта</w:t>
      </w:r>
      <w:proofErr w:type="spellEnd"/>
      <w:r>
        <w:t xml:space="preserve">. т.е. в протоколе должен быть  четко определен источник финансирования работ. </w:t>
      </w:r>
    </w:p>
    <w:p w:rsidR="009F3A05" w:rsidRPr="00230AC2" w:rsidRDefault="009F3A05" w:rsidP="00230AC2"/>
    <w:p w:rsidR="009F3A05" w:rsidRPr="009F3A05" w:rsidRDefault="009F3A05" w:rsidP="009F3A05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u w:val="single"/>
        </w:rPr>
        <w:t>К вопросу № 6</w:t>
      </w:r>
      <w:r>
        <w:rPr>
          <w:sz w:val="22"/>
          <w:szCs w:val="22"/>
        </w:rPr>
        <w:t xml:space="preserve">: </w:t>
      </w:r>
      <w:r w:rsidRPr="009F3A05">
        <w:rPr>
          <w:b/>
          <w:i/>
          <w:sz w:val="20"/>
          <w:szCs w:val="20"/>
        </w:rPr>
        <w:t>«Избрать лицом,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с правом подписания  соответствующего акта»</w:t>
      </w:r>
      <w:r>
        <w:rPr>
          <w:b/>
          <w:i/>
          <w:sz w:val="20"/>
          <w:szCs w:val="20"/>
        </w:rPr>
        <w:t xml:space="preserve"> </w:t>
      </w:r>
      <w:r w:rsidRPr="009F3A05">
        <w:rPr>
          <w:sz w:val="22"/>
          <w:szCs w:val="22"/>
        </w:rPr>
        <w:t>Предложена кандидатура председателя правления ТСЖ «Уктус-3» Зуевой Татьяны Федоровны</w:t>
      </w:r>
      <w:r>
        <w:rPr>
          <w:sz w:val="22"/>
          <w:szCs w:val="22"/>
        </w:rPr>
        <w:t>.</w:t>
      </w:r>
    </w:p>
    <w:p w:rsidR="00DC5866" w:rsidRDefault="00DC5866" w:rsidP="00FC09A4">
      <w:pPr>
        <w:shd w:val="clear" w:color="auto" w:fill="FFFFFF"/>
        <w:rPr>
          <w:sz w:val="22"/>
          <w:szCs w:val="22"/>
        </w:rPr>
      </w:pPr>
    </w:p>
    <w:p w:rsidR="00C0160C" w:rsidRDefault="009F3A05" w:rsidP="00C0160C">
      <w:r w:rsidRPr="00C0160C">
        <w:rPr>
          <w:u w:val="single"/>
        </w:rPr>
        <w:t>К вопросу № 7:</w:t>
      </w:r>
      <w:r w:rsidR="005A6563" w:rsidRPr="00C0160C">
        <w:rPr>
          <w:b/>
          <w:sz w:val="22"/>
          <w:szCs w:val="22"/>
        </w:rPr>
        <w:t xml:space="preserve"> «</w:t>
      </w:r>
      <w:r w:rsidR="005A6563" w:rsidRPr="00C0160C">
        <w:rPr>
          <w:b/>
          <w:i/>
          <w:sz w:val="20"/>
          <w:szCs w:val="20"/>
        </w:rPr>
        <w:t>Установить плату за содержание и ремонт общего имущества в многоквартирном доме, включая оплату за услуги и работы по управлению многоквартирным домом на 2018 год,  в соответствии  со стоимостью работ,  включенных в минимальный  перечень   в размере 27 руб.83 коп. с 1 кв. м общей площади помещения  в месяц.</w:t>
      </w:r>
      <w:r w:rsidR="005A6563" w:rsidRPr="00C0160C">
        <w:rPr>
          <w:b/>
          <w:i/>
          <w:sz w:val="20"/>
          <w:szCs w:val="20"/>
        </w:rPr>
        <w:t xml:space="preserve">» </w:t>
      </w:r>
      <w:r w:rsidR="005A6563" w:rsidRPr="00C0160C">
        <w:rPr>
          <w:sz w:val="22"/>
          <w:szCs w:val="22"/>
        </w:rPr>
        <w:t>Этот вопрос</w:t>
      </w:r>
      <w:r w:rsidR="005A6563" w:rsidRPr="00C0160C">
        <w:rPr>
          <w:b/>
          <w:i/>
          <w:sz w:val="20"/>
          <w:szCs w:val="20"/>
        </w:rPr>
        <w:t xml:space="preserve"> </w:t>
      </w:r>
      <w:r w:rsidR="005A6563" w:rsidRPr="00C0160C">
        <w:rPr>
          <w:sz w:val="22"/>
          <w:szCs w:val="22"/>
        </w:rPr>
        <w:t xml:space="preserve">включен в повестку собрания (это вопрос не </w:t>
      </w:r>
      <w:proofErr w:type="spellStart"/>
      <w:r w:rsidR="005A6563" w:rsidRPr="00C0160C">
        <w:rPr>
          <w:sz w:val="22"/>
          <w:szCs w:val="22"/>
        </w:rPr>
        <w:t>кап</w:t>
      </w:r>
      <w:proofErr w:type="gramStart"/>
      <w:r w:rsidR="005A6563" w:rsidRPr="00C0160C">
        <w:rPr>
          <w:sz w:val="22"/>
          <w:szCs w:val="22"/>
        </w:rPr>
        <w:t>.р</w:t>
      </w:r>
      <w:proofErr w:type="gramEnd"/>
      <w:r w:rsidR="005A6563" w:rsidRPr="00C0160C">
        <w:rPr>
          <w:sz w:val="22"/>
          <w:szCs w:val="22"/>
        </w:rPr>
        <w:t>емонта</w:t>
      </w:r>
      <w:proofErr w:type="spellEnd"/>
      <w:r w:rsidR="005A6563" w:rsidRPr="00C0160C">
        <w:rPr>
          <w:sz w:val="22"/>
          <w:szCs w:val="22"/>
        </w:rPr>
        <w:t>), чтобы не организовывать отдельное собрание с составлением отдельного протокола.</w:t>
      </w:r>
      <w:r w:rsidR="00C0160C" w:rsidRPr="00C0160C">
        <w:rPr>
          <w:color w:val="000000"/>
          <w:sz w:val="22"/>
          <w:szCs w:val="22"/>
          <w:lang w:eastAsia="en-US"/>
        </w:rPr>
        <w:t xml:space="preserve"> </w:t>
      </w:r>
      <w:r w:rsidR="00C0160C" w:rsidRPr="00C0160C">
        <w:rPr>
          <w:color w:val="000000"/>
          <w:sz w:val="22"/>
          <w:szCs w:val="22"/>
          <w:lang w:eastAsia="en-US"/>
        </w:rPr>
        <w:t>Расчет тарифа произведен в соответствии с Минимальным перечнем услуг и работ, необходимых для об</w:t>
      </w:r>
      <w:r w:rsidR="00C0160C">
        <w:rPr>
          <w:color w:val="000000"/>
          <w:sz w:val="22"/>
          <w:szCs w:val="22"/>
          <w:lang w:eastAsia="en-US"/>
        </w:rPr>
        <w:t>е</w:t>
      </w:r>
      <w:r w:rsidR="00C0160C" w:rsidRPr="00C0160C">
        <w:rPr>
          <w:color w:val="000000"/>
          <w:sz w:val="22"/>
          <w:szCs w:val="22"/>
          <w:lang w:eastAsia="en-US"/>
        </w:rPr>
        <w:t>спечения надлежащего содержания общего имущества в многоквартирном доме, в соответствии с Постановлением Прави</w:t>
      </w:r>
      <w:r w:rsidR="00C0160C">
        <w:rPr>
          <w:color w:val="000000"/>
          <w:sz w:val="22"/>
          <w:szCs w:val="22"/>
          <w:lang w:eastAsia="en-US"/>
        </w:rPr>
        <w:t xml:space="preserve">тельства РФ от 03.04.2013. № 290. Тариф на 2018 год </w:t>
      </w:r>
      <w:r w:rsidR="00C0160C">
        <w:t xml:space="preserve"> выше на 2,5 %   ставки 2017 года (процент инфляции). </w:t>
      </w:r>
    </w:p>
    <w:p w:rsidR="00C0160C" w:rsidRPr="00C0160C" w:rsidRDefault="00C0160C" w:rsidP="00C0160C">
      <w:pPr>
        <w:rPr>
          <w:color w:val="000000"/>
          <w:sz w:val="22"/>
          <w:szCs w:val="22"/>
          <w:lang w:eastAsia="en-US"/>
        </w:rPr>
      </w:pPr>
    </w:p>
    <w:p w:rsidR="009F3A05" w:rsidRPr="009F3A05" w:rsidRDefault="005A6563" w:rsidP="009F3A05">
      <w:pPr>
        <w:rPr>
          <w:strike/>
        </w:rPr>
      </w:pPr>
      <w:r>
        <w:rPr>
          <w:u w:val="single"/>
        </w:rPr>
        <w:t>К вопросу № 8</w:t>
      </w:r>
      <w:r>
        <w:rPr>
          <w:u w:val="single"/>
        </w:rPr>
        <w:t>:</w:t>
      </w:r>
      <w:r>
        <w:rPr>
          <w:b/>
          <w:sz w:val="22"/>
          <w:szCs w:val="22"/>
        </w:rPr>
        <w:t xml:space="preserve"> </w:t>
      </w:r>
      <w:r w:rsidR="009F3A05" w:rsidRPr="009F3A05">
        <w:rPr>
          <w:b/>
          <w:i/>
          <w:sz w:val="20"/>
          <w:szCs w:val="20"/>
        </w:rPr>
        <w:t xml:space="preserve">«Утвердить место хранение протокола общего  собрания </w:t>
      </w:r>
      <w:proofErr w:type="gramStart"/>
      <w:r w:rsidR="009F3A05" w:rsidRPr="009F3A05">
        <w:rPr>
          <w:b/>
          <w:i/>
          <w:sz w:val="20"/>
          <w:szCs w:val="20"/>
        </w:rPr>
        <w:t>–п</w:t>
      </w:r>
      <w:proofErr w:type="gramEnd"/>
      <w:r w:rsidR="009F3A05" w:rsidRPr="009F3A05">
        <w:rPr>
          <w:b/>
          <w:i/>
          <w:sz w:val="20"/>
          <w:szCs w:val="20"/>
        </w:rPr>
        <w:t xml:space="preserve">омещение ТСЖ по адресу: г. Екатеринбург, ул. Крестинского дом 55, корп. 1 (6 подъезд)» </w:t>
      </w:r>
      <w:r w:rsidR="009F3A05" w:rsidRPr="009F3A05">
        <w:t xml:space="preserve">Этот вопрос, как и 1,2 повестки собрания относится к обязательному требованию </w:t>
      </w:r>
      <w:r w:rsidR="009F3A05">
        <w:rPr>
          <w:bCs/>
          <w:sz w:val="22"/>
          <w:szCs w:val="22"/>
        </w:rPr>
        <w:t>оформления</w:t>
      </w:r>
      <w:r w:rsidR="009F3A05" w:rsidRPr="003A15FF">
        <w:rPr>
          <w:bCs/>
          <w:sz w:val="22"/>
          <w:szCs w:val="22"/>
        </w:rPr>
        <w:t xml:space="preserve"> протоколов общих собраний собственников помещений в многоквартирны</w:t>
      </w:r>
      <w:r w:rsidR="009F3A05">
        <w:rPr>
          <w:bCs/>
          <w:sz w:val="22"/>
          <w:szCs w:val="22"/>
        </w:rPr>
        <w:t>х домах.</w:t>
      </w:r>
    </w:p>
    <w:p w:rsidR="009F3A05" w:rsidRDefault="009F3A05" w:rsidP="00FC09A4">
      <w:pPr>
        <w:shd w:val="clear" w:color="auto" w:fill="FFFFFF"/>
        <w:rPr>
          <w:sz w:val="22"/>
          <w:szCs w:val="22"/>
        </w:rPr>
      </w:pPr>
    </w:p>
    <w:p w:rsidR="006D3E54" w:rsidRDefault="006D3E54" w:rsidP="00FC09A4">
      <w:pPr>
        <w:shd w:val="clear" w:color="auto" w:fill="FFFFFF"/>
        <w:rPr>
          <w:sz w:val="22"/>
          <w:szCs w:val="22"/>
        </w:rPr>
      </w:pPr>
    </w:p>
    <w:p w:rsidR="00C0160C" w:rsidRDefault="006D3E54" w:rsidP="00FC09A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Уважаемые собственники! Правление ТСЖ  с ноября 2014 года занималось вопросом </w:t>
      </w:r>
      <w:r w:rsidR="00312ADA">
        <w:rPr>
          <w:sz w:val="22"/>
          <w:szCs w:val="22"/>
        </w:rPr>
        <w:t xml:space="preserve"> возможности </w:t>
      </w:r>
      <w:r>
        <w:rPr>
          <w:sz w:val="22"/>
          <w:szCs w:val="22"/>
        </w:rPr>
        <w:t xml:space="preserve">иметь свой </w:t>
      </w:r>
      <w:proofErr w:type="spellStart"/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чет</w:t>
      </w:r>
      <w:proofErr w:type="spellEnd"/>
      <w:r>
        <w:rPr>
          <w:sz w:val="22"/>
          <w:szCs w:val="22"/>
        </w:rPr>
        <w:t xml:space="preserve"> по капитальному ремонту</w:t>
      </w:r>
      <w:r w:rsidR="00312ADA">
        <w:rPr>
          <w:sz w:val="22"/>
          <w:szCs w:val="22"/>
        </w:rPr>
        <w:t xml:space="preserve"> на нашем доме, чтобы собственники</w:t>
      </w:r>
      <w:r>
        <w:rPr>
          <w:sz w:val="22"/>
          <w:szCs w:val="22"/>
        </w:rPr>
        <w:t xml:space="preserve"> са</w:t>
      </w:r>
      <w:r w:rsidR="00312ADA">
        <w:rPr>
          <w:sz w:val="22"/>
          <w:szCs w:val="22"/>
        </w:rPr>
        <w:t xml:space="preserve">ми могли </w:t>
      </w:r>
      <w:r>
        <w:rPr>
          <w:sz w:val="22"/>
          <w:szCs w:val="22"/>
        </w:rPr>
        <w:t xml:space="preserve"> устанавливать сроки проведения ремонта и распоряжаться средствами.</w:t>
      </w:r>
      <w:r w:rsidR="00312ADA">
        <w:rPr>
          <w:sz w:val="22"/>
          <w:szCs w:val="22"/>
        </w:rPr>
        <w:t xml:space="preserve"> В программе Фонда капитального ремонта нашему дом</w:t>
      </w:r>
      <w:r>
        <w:rPr>
          <w:sz w:val="22"/>
          <w:szCs w:val="22"/>
        </w:rPr>
        <w:t xml:space="preserve"> </w:t>
      </w:r>
      <w:r w:rsidR="00312ADA">
        <w:rPr>
          <w:sz w:val="22"/>
          <w:szCs w:val="22"/>
        </w:rPr>
        <w:t xml:space="preserve">был определен срок работ, которые мы планируем провести в этом году </w:t>
      </w:r>
      <w:r w:rsidR="00C0160C">
        <w:rPr>
          <w:sz w:val="22"/>
          <w:szCs w:val="22"/>
        </w:rPr>
        <w:t xml:space="preserve"> </w:t>
      </w:r>
      <w:r w:rsidR="00312ADA">
        <w:rPr>
          <w:sz w:val="22"/>
          <w:szCs w:val="22"/>
        </w:rPr>
        <w:t>-</w:t>
      </w:r>
      <w:r w:rsidR="00C0160C">
        <w:rPr>
          <w:sz w:val="22"/>
          <w:szCs w:val="22"/>
        </w:rPr>
        <w:t xml:space="preserve"> </w:t>
      </w:r>
      <w:r w:rsidR="00312ADA">
        <w:rPr>
          <w:sz w:val="22"/>
          <w:szCs w:val="22"/>
        </w:rPr>
        <w:t xml:space="preserve"> 2036-2038. </w:t>
      </w:r>
      <w:r>
        <w:rPr>
          <w:sz w:val="22"/>
          <w:szCs w:val="22"/>
        </w:rPr>
        <w:t xml:space="preserve">Но мало получить средства, найти подрядчиков. Обязательное условие </w:t>
      </w:r>
      <w:r w:rsidR="00312ADA">
        <w:rPr>
          <w:sz w:val="22"/>
          <w:szCs w:val="22"/>
        </w:rPr>
        <w:t>для возможности провести капитальный ремонт – это обязательное соблюдение норм ЖК РФ  при проведении общего собрания, составления протокола, оформления решений (бюллетеней). Для проведения капитального ремонта необходимо положительное решение 2/3 собственников. Спасибо Вам, что Вы принимаете участие в собрании и принимаете правильные решения.</w:t>
      </w:r>
    </w:p>
    <w:p w:rsidR="00312ADA" w:rsidRPr="009F3A05" w:rsidRDefault="00C0160C" w:rsidP="00FC09A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</w:t>
      </w:r>
      <w:r w:rsidR="00312ADA">
        <w:rPr>
          <w:sz w:val="22"/>
          <w:szCs w:val="22"/>
        </w:rPr>
        <w:t xml:space="preserve">    Правление ТСЖ «Уктус-3»</w:t>
      </w:r>
    </w:p>
    <w:sectPr w:rsidR="00312ADA" w:rsidRPr="009F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61C"/>
    <w:multiLevelType w:val="hybridMultilevel"/>
    <w:tmpl w:val="922893EC"/>
    <w:lvl w:ilvl="0" w:tplc="287CA9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C"/>
    <w:rsid w:val="001834F8"/>
    <w:rsid w:val="00230AC2"/>
    <w:rsid w:val="00312ADA"/>
    <w:rsid w:val="00377616"/>
    <w:rsid w:val="003A15FF"/>
    <w:rsid w:val="003D7B85"/>
    <w:rsid w:val="00587D54"/>
    <w:rsid w:val="005A6563"/>
    <w:rsid w:val="005F2C03"/>
    <w:rsid w:val="006359AC"/>
    <w:rsid w:val="006A357D"/>
    <w:rsid w:val="006B09C9"/>
    <w:rsid w:val="006D3E54"/>
    <w:rsid w:val="009F3A05"/>
    <w:rsid w:val="00C0160C"/>
    <w:rsid w:val="00C613A8"/>
    <w:rsid w:val="00DC5866"/>
    <w:rsid w:val="00EF110C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15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A15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A1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1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15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3A15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A1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1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2018-03-27T12:19:00Z</cp:lastPrinted>
  <dcterms:created xsi:type="dcterms:W3CDTF">2018-03-23T09:19:00Z</dcterms:created>
  <dcterms:modified xsi:type="dcterms:W3CDTF">2018-03-27T12:20:00Z</dcterms:modified>
</cp:coreProperties>
</file>