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6"/>
      </w:tblGrid>
      <w:tr w:rsidR="00BC1CF0" w:rsidRPr="00BC1CF0" w:rsidTr="00BC1CF0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1CF0" w:rsidRDefault="00BC1CF0" w:rsidP="00BC1CF0">
            <w:pPr>
              <w:spacing w:before="100" w:beforeAutospacing="1" w:after="100" w:afterAutospacing="1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Приложение № ____</w:t>
            </w:r>
          </w:p>
          <w:p w:rsidR="00BC1CF0" w:rsidRPr="002A12A1" w:rsidRDefault="00BC1CF0" w:rsidP="00D46370">
            <w:pPr>
              <w:spacing w:before="100" w:beforeAutospacing="1" w:after="0" w:line="240" w:lineRule="auto"/>
              <w:jc w:val="center"/>
              <w:rPr>
                <w:b/>
                <w:sz w:val="28"/>
                <w:szCs w:val="28"/>
              </w:rPr>
            </w:pPr>
            <w:r w:rsidRPr="002A12A1">
              <w:rPr>
                <w:b/>
                <w:sz w:val="28"/>
                <w:szCs w:val="28"/>
              </w:rPr>
              <w:t>Перечень</w:t>
            </w:r>
          </w:p>
          <w:p w:rsidR="00BC1CF0" w:rsidRPr="00BC1CF0" w:rsidRDefault="00BC1CF0" w:rsidP="00EC3F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12A1">
              <w:rPr>
                <w:b/>
                <w:sz w:val="28"/>
                <w:szCs w:val="28"/>
              </w:rPr>
              <w:t xml:space="preserve">обязанностей управляющего домом  </w:t>
            </w:r>
            <w:r w:rsidR="00D46370">
              <w:rPr>
                <w:b/>
                <w:sz w:val="28"/>
                <w:szCs w:val="28"/>
              </w:rPr>
              <w:t>-</w:t>
            </w:r>
            <w:r w:rsidR="00EC3FB4">
              <w:rPr>
                <w:b/>
                <w:sz w:val="28"/>
                <w:szCs w:val="28"/>
              </w:rPr>
              <w:t xml:space="preserve"> </w:t>
            </w:r>
            <w:r w:rsidRPr="002A12A1">
              <w:rPr>
                <w:b/>
                <w:sz w:val="28"/>
                <w:szCs w:val="28"/>
              </w:rPr>
              <w:t>Председател</w:t>
            </w:r>
            <w:r w:rsidR="00D46370">
              <w:rPr>
                <w:b/>
                <w:sz w:val="28"/>
                <w:szCs w:val="28"/>
              </w:rPr>
              <w:t>я</w:t>
            </w:r>
            <w:r w:rsidRPr="002A12A1">
              <w:rPr>
                <w:b/>
                <w:sz w:val="28"/>
                <w:szCs w:val="28"/>
              </w:rPr>
              <w:t xml:space="preserve"> Правления ТСЖ «Уктус-3» </w:t>
            </w:r>
            <w:r w:rsidR="00D46370">
              <w:rPr>
                <w:b/>
                <w:sz w:val="28"/>
                <w:szCs w:val="28"/>
              </w:rPr>
              <w:t>исполняемых за выплачиваемое вознаграждение</w:t>
            </w:r>
          </w:p>
        </w:tc>
      </w:tr>
      <w:tr w:rsidR="00BC1CF0" w:rsidRPr="00BC1CF0" w:rsidTr="00EC3FB4">
        <w:trPr>
          <w:trHeight w:val="12939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46370" w:rsidRPr="0087221D" w:rsidRDefault="00BC1CF0" w:rsidP="00EC3FB4">
            <w:pPr>
              <w:spacing w:after="0" w:line="340" w:lineRule="atLeast"/>
              <w:ind w:right="3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7221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1. Общие положения</w:t>
            </w:r>
            <w:r w:rsidRPr="0087221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1.1. Настоящая </w:t>
            </w:r>
            <w:hyperlink r:id="rId6" w:tooltip="Должностные инструкции" w:history="1">
              <w:r w:rsidRPr="0087221D">
                <w:rPr>
                  <w:rFonts w:ascii="Calibri" w:eastAsia="Times New Roman" w:hAnsi="Calibri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должностная инструкция</w:t>
              </w:r>
            </w:hyperlink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 определяет должностные обязанности и права </w:t>
            </w:r>
            <w:r w:rsidR="00FE21D8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Председателя Правления ТСЖ , который по решению общего собрания исполняет обязанности </w:t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управля</w:t>
            </w:r>
            <w:r w:rsidR="00D75874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ющ</w:t>
            </w:r>
            <w:r w:rsidR="00FE21D8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им</w:t>
            </w:r>
            <w:r w:rsidR="00D75874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</w:t>
            </w:r>
            <w:r w:rsidR="00FE21D8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многоквартирным </w:t>
            </w:r>
            <w:r w:rsidR="00D75874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домом</w:t>
            </w:r>
            <w:r w:rsidR="00FE21D8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по адресу : г</w:t>
            </w:r>
            <w:proofErr w:type="gramStart"/>
            <w:r w:rsidR="00FE21D8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="00FE21D8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катеринбург, ул. Крестинского д.55 корп.1  (далее – Управдом - Председатель Правления ТСЖ).</w:t>
            </w:r>
            <w:r w:rsidR="00D75874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br/>
            </w:r>
          </w:p>
          <w:p w:rsidR="00D46370" w:rsidRPr="0087221D" w:rsidRDefault="00D75874" w:rsidP="00EC3FB4">
            <w:pPr>
              <w:spacing w:after="0" w:line="340" w:lineRule="atLeast"/>
              <w:ind w:left="30" w:right="30"/>
              <w:textAlignment w:val="baseline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1.2</w:t>
            </w:r>
            <w:r w:rsidR="00BC1CF0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. Основная обязанность </w:t>
            </w:r>
            <w:r w:rsidR="00FE21D8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У</w:t>
            </w:r>
            <w:r w:rsidR="00BC1CF0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правдома</w:t>
            </w:r>
            <w:r w:rsidR="00FE21D8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- Председатель Правления ТСЖ</w:t>
            </w:r>
            <w:r w:rsidR="00BC1CF0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 – обеспечение технической эксплуатации дома в соответствии с требованиями </w:t>
            </w:r>
            <w:hyperlink r:id="rId7" w:tooltip="Акт нормативный" w:history="1">
              <w:r w:rsidR="00BC1CF0" w:rsidRPr="0087221D">
                <w:rPr>
                  <w:rFonts w:ascii="Calibri" w:eastAsia="Times New Roman" w:hAnsi="Calibri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нормативных актов</w:t>
              </w:r>
            </w:hyperlink>
            <w:r w:rsidR="00BC1CF0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в области </w:t>
            </w:r>
            <w:hyperlink r:id="rId8" w:tooltip="Жилищное хозяйство" w:history="1">
              <w:r w:rsidR="00BC1CF0" w:rsidRPr="0087221D">
                <w:rPr>
                  <w:rFonts w:ascii="Calibri" w:eastAsia="Times New Roman" w:hAnsi="Calibri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жилищно-коммунального хозяйства</w:t>
              </w:r>
            </w:hyperlink>
            <w:r w:rsidR="00BC1CF0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. </w:t>
            </w:r>
            <w:r w:rsidR="00BC1CF0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br/>
            </w:r>
          </w:p>
          <w:p w:rsidR="00D46370" w:rsidRPr="0087221D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1.</w:t>
            </w:r>
            <w:r w:rsidR="00A370F3"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3</w:t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. Управдом  - Председатель Правления ТСЖ  по должности возглавляет службу эксплуатации многоквартирным домом по адресу : г</w:t>
            </w:r>
            <w:proofErr w:type="gramStart"/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.Е</w:t>
            </w:r>
            <w:proofErr w:type="gramEnd"/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катеринбург, ул. Крестинского д.55 корп.1 , состоящую из электрика, сантехника, дворника, главного бухгалтера, инженера и иных технических работников (далее – работники службы эксплуатации). </w:t>
            </w:r>
          </w:p>
          <w:p w:rsidR="00D46370" w:rsidRPr="0087221D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A370F3" w:rsidRPr="0087221D" w:rsidRDefault="00A370F3" w:rsidP="00EC3FB4">
            <w:pPr>
              <w:pStyle w:val="a3"/>
              <w:spacing w:before="0" w:beforeAutospacing="0" w:after="0" w:afterAutospacing="0" w:line="340" w:lineRule="atLeast"/>
              <w:jc w:val="both"/>
              <w:rPr>
                <w:rFonts w:ascii="Calibri" w:hAnsi="Calibri"/>
                <w:sz w:val="26"/>
                <w:szCs w:val="26"/>
              </w:rPr>
            </w:pPr>
            <w:r w:rsidRPr="0087221D">
              <w:rPr>
                <w:rFonts w:ascii="Calibri" w:hAnsi="Calibri"/>
                <w:sz w:val="26"/>
                <w:szCs w:val="26"/>
              </w:rPr>
              <w:t>1.4. Управдом - Председатель Правления ТСЖ выполняет функции заказчика по организации технической эксплуатации общего имущества многоквартирного дома и бесперебойной работы инженерно-технического оборудования, а также предоставления ком</w:t>
            </w:r>
            <w:r w:rsidRPr="0087221D">
              <w:rPr>
                <w:rFonts w:ascii="Calibri" w:hAnsi="Calibri"/>
                <w:sz w:val="26"/>
                <w:szCs w:val="26"/>
              </w:rPr>
              <w:softHyphen/>
              <w:t>мунальных услуг собственникам помещений дома.</w:t>
            </w:r>
          </w:p>
          <w:p w:rsidR="00EC3FB4" w:rsidRPr="0087221D" w:rsidRDefault="00EC3FB4" w:rsidP="00EC3FB4">
            <w:pPr>
              <w:spacing w:after="0" w:line="340" w:lineRule="atLeast"/>
              <w:ind w:right="30"/>
              <w:textAlignment w:val="baseline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B516CF" w:rsidRPr="0087221D" w:rsidRDefault="00BC1CF0" w:rsidP="00EC3FB4">
            <w:pPr>
              <w:spacing w:after="0" w:line="340" w:lineRule="atLeast"/>
              <w:ind w:right="30"/>
              <w:textAlignment w:val="baseline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7221D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2. Должностные обязанности</w:t>
            </w:r>
          </w:p>
          <w:p w:rsidR="00A370F3" w:rsidRPr="0087221D" w:rsidRDefault="00A370F3" w:rsidP="00EC3FB4">
            <w:pPr>
              <w:pStyle w:val="a3"/>
              <w:spacing w:before="0" w:beforeAutospacing="0" w:after="0" w:afterAutospacing="0" w:line="340" w:lineRule="atLeast"/>
              <w:jc w:val="both"/>
              <w:rPr>
                <w:rFonts w:ascii="Calibri" w:hAnsi="Calibri"/>
                <w:sz w:val="26"/>
                <w:szCs w:val="26"/>
              </w:rPr>
            </w:pPr>
            <w:r w:rsidRPr="0087221D">
              <w:rPr>
                <w:rFonts w:ascii="Calibri" w:hAnsi="Calibri"/>
                <w:sz w:val="26"/>
                <w:szCs w:val="26"/>
              </w:rPr>
              <w:t>2.1. Управдом - Председатель Правления ТСЖ контролирует предоставление собственникам и пользователям помещений коммунальных и услуг по  обеспечению нормативной эксплуатации общего имущества многоквартирного дома, в соответствии с требованиями законодательства и предписаний надзорных органов.</w:t>
            </w:r>
            <w:r w:rsidRPr="0087221D">
              <w:rPr>
                <w:rFonts w:ascii="Calibri" w:hAnsi="Calibri"/>
                <w:sz w:val="26"/>
                <w:szCs w:val="26"/>
              </w:rPr>
              <w:br/>
            </w:r>
          </w:p>
          <w:p w:rsidR="00A370F3" w:rsidRPr="0087221D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2.2. Управдом - Председатель Правления ТСЖ  соблюдает сам и контролирует соблюдение работниками службы эксплуатации должностных обязанностей, правил внутреннего трудового распорядка, правил и норм охраны труда, санитарных норм, требований противопожарной безопасности, гражданской обороны. </w:t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br/>
            </w:r>
          </w:p>
          <w:p w:rsidR="00A370F3" w:rsidRPr="0087221D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2.3. Управдом - Председатель Правления ТСЖ выполняет сам и обеспечивает исполнение работниками службы эксплуатации распоряжений и поручений Правления ТСЖ и Председателя правления ТСЖ, решений общего собрания собственников помещений дома </w:t>
            </w:r>
          </w:p>
          <w:p w:rsidR="00EC3FB4" w:rsidRPr="0087221D" w:rsidRDefault="00EC3FB4" w:rsidP="00EC3FB4">
            <w:pPr>
              <w:spacing w:after="0" w:line="340" w:lineRule="atLeast"/>
              <w:ind w:left="30" w:right="30"/>
              <w:textAlignment w:val="baseline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A370F3" w:rsidRPr="0087221D" w:rsidRDefault="00A370F3" w:rsidP="00EC3FB4">
            <w:pPr>
              <w:pStyle w:val="a3"/>
              <w:spacing w:before="0" w:beforeAutospacing="0" w:line="340" w:lineRule="atLeast"/>
              <w:jc w:val="both"/>
              <w:rPr>
                <w:rFonts w:ascii="Calibri" w:hAnsi="Calibri"/>
                <w:sz w:val="26"/>
                <w:szCs w:val="26"/>
              </w:rPr>
            </w:pPr>
            <w:r w:rsidRPr="0087221D">
              <w:rPr>
                <w:rFonts w:ascii="Calibri" w:hAnsi="Calibri"/>
                <w:sz w:val="26"/>
                <w:szCs w:val="26"/>
              </w:rPr>
              <w:t>2.4. Управдом - Председатель Правления ТСЖ о</w:t>
            </w:r>
            <w:r w:rsidR="00EC3FB4" w:rsidRPr="0087221D">
              <w:rPr>
                <w:rFonts w:ascii="Calibri" w:hAnsi="Calibri"/>
                <w:sz w:val="26"/>
                <w:szCs w:val="26"/>
              </w:rPr>
              <w:t>рганизу</w:t>
            </w:r>
            <w:r w:rsidRPr="0087221D">
              <w:rPr>
                <w:rFonts w:ascii="Calibri" w:hAnsi="Calibri"/>
                <w:sz w:val="26"/>
                <w:szCs w:val="26"/>
              </w:rPr>
              <w:t>ет  перерасчет платежей за жилищно - коммунальные услуги собственникам помещений при нарушении сроков обеспечения и отклонения от нормативных показателей качества (стандартов)</w:t>
            </w:r>
            <w:r w:rsidR="00EC3FB4" w:rsidRPr="0087221D">
              <w:rPr>
                <w:rFonts w:ascii="Calibri" w:hAnsi="Calibri"/>
                <w:sz w:val="26"/>
                <w:szCs w:val="26"/>
              </w:rPr>
              <w:t>.</w:t>
            </w:r>
            <w:r w:rsidRPr="0087221D">
              <w:rPr>
                <w:rFonts w:ascii="Calibri" w:hAnsi="Calibri"/>
                <w:sz w:val="26"/>
                <w:szCs w:val="26"/>
              </w:rPr>
              <w:t xml:space="preserve"> </w:t>
            </w:r>
          </w:p>
          <w:p w:rsidR="00D46370" w:rsidRPr="0087221D" w:rsidRDefault="00A370F3" w:rsidP="00EC3FB4">
            <w:pPr>
              <w:spacing w:after="0" w:line="340" w:lineRule="atLeast"/>
              <w:ind w:right="30"/>
              <w:textAlignment w:val="baseline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2.5. Управдом - Председатель Правления ТСЖ обязан знать: </w:t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br/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lastRenderedPageBreak/>
              <w:t>- законодательство и нормативно-правовые  документы в области ЖКХ</w:t>
            </w:r>
            <w:proofErr w:type="gramStart"/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</w:t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br/>
              <w:t xml:space="preserve">- </w:t>
            </w:r>
            <w:proofErr w:type="gramStart"/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окальные акты ТСЖ, включая Устав ТСЖ; </w:t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br/>
              <w:t>- правила и нормы </w:t>
            </w:r>
            <w:hyperlink r:id="rId9" w:tooltip="Охрана труда" w:history="1">
              <w:r w:rsidRPr="0087221D">
                <w:rPr>
                  <w:rFonts w:ascii="Calibri" w:eastAsia="Times New Roman" w:hAnsi="Calibri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охраны труда</w:t>
              </w:r>
            </w:hyperlink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; правила </w:t>
            </w:r>
            <w:hyperlink r:id="rId10" w:tooltip="Техника безопасности" w:history="1">
              <w:r w:rsidRPr="0087221D">
                <w:rPr>
                  <w:rFonts w:ascii="Calibri" w:eastAsia="Times New Roman" w:hAnsi="Calibri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техник безопасности</w:t>
              </w:r>
            </w:hyperlink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 xml:space="preserve">,  </w:t>
            </w:r>
            <w:hyperlink r:id="rId11" w:tooltip="Санитарные нормы" w:history="1">
              <w:r w:rsidRPr="0087221D">
                <w:rPr>
                  <w:rFonts w:ascii="Calibri" w:eastAsia="Times New Roman" w:hAnsi="Calibri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санитарные нормы</w:t>
              </w:r>
            </w:hyperlink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 и правила, правила противопожарной безопасности и </w:t>
            </w:r>
            <w:hyperlink r:id="rId12" w:tooltip="Гражданская оборона" w:history="1">
              <w:r w:rsidRPr="0087221D">
                <w:rPr>
                  <w:rFonts w:ascii="Calibri" w:eastAsia="Times New Roman" w:hAnsi="Calibri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гражданской обороны</w:t>
              </w:r>
            </w:hyperlink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. </w:t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br/>
              <w:t>- проектную и техническую документацию дома, договорную документацию ТСЖ по вопросам технической эксплуатации и поставки </w:t>
            </w:r>
            <w:hyperlink r:id="rId13" w:tooltip="Коммунальные услуги" w:history="1">
              <w:r w:rsidRPr="0087221D">
                <w:rPr>
                  <w:rFonts w:ascii="Calibri" w:eastAsia="Times New Roman" w:hAnsi="Calibri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коммунальных услуг</w:t>
              </w:r>
            </w:hyperlink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t>. </w:t>
            </w:r>
            <w:r w:rsidRPr="0087221D"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  <w:br/>
            </w:r>
          </w:p>
          <w:p w:rsidR="00916CA8" w:rsidRPr="002A12A1" w:rsidRDefault="00BC1CF0" w:rsidP="00EC3FB4">
            <w:pPr>
              <w:spacing w:after="0" w:line="340" w:lineRule="atLeast"/>
              <w:ind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2.</w:t>
            </w:r>
            <w:r w:rsidR="00A370F3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Ежедневно (за исключением выходных и праздничных дней) присутствовать на рабочем месте и осуществлять </w:t>
            </w:r>
            <w:proofErr w:type="gramStart"/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работой 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работников 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службы эксплуатации 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ТСЖ.</w:t>
            </w:r>
          </w:p>
          <w:p w:rsidR="00D46370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46370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2.7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Контролировать исправность и безопасность всего </w:t>
            </w:r>
            <w:r w:rsidR="00EC3FB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инженерного </w:t>
            </w:r>
            <w:proofErr w:type="spellStart"/>
            <w:proofErr w:type="gramStart"/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оборудова</w:t>
            </w:r>
            <w:r w:rsidR="00EC3FB4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дома (систем тепло, </w:t>
            </w:r>
            <w:proofErr w:type="spellStart"/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водо</w:t>
            </w:r>
            <w:proofErr w:type="spellEnd"/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, электроснабжения, лифтов, диспетчерской связи, систем освещения и видеонаблюдения, противопожарных систем) 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  <w:p w:rsidR="00D46370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2.8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Периодически, но не реже 1 раза в 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квартал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производить осмотр общего имущества дома, для определения его технического состояния, степени износа, эффективности эксплуатации. 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  <w:p w:rsidR="00D46370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2.9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Осуществлять взаимодействие с уполномоченными представителями 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ресурсоснабжающих 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ций и организаций-подрядчиков.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  <w:p w:rsidR="00D46370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2.10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Осуществлять </w:t>
            </w:r>
            <w:proofErr w:type="gramStart"/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надлежащим исполнением 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ресурсо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снабжающими организациями и организациями-подрядчиками их до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говорных обязательств перед ТСЖ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оперативно 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принимать меры по 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факта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ненадлежащего исполнения подрядчиками договорных обязательств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  <w:p w:rsidR="00EC3FB4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2.11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Представлять интересы ТСЖ 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собственников помещений дома 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во </w:t>
            </w:r>
            <w:hyperlink r:id="rId14" w:tooltip="Взаимоотношение" w:history="1">
              <w:r w:rsidR="00BC1CF0" w:rsidRPr="002A12A1">
                <w:rPr>
                  <w:rFonts w:eastAsia="Times New Roman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взаимоотношениях</w:t>
              </w:r>
            </w:hyperlink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 с органами </w:t>
            </w:r>
            <w:r w:rsidR="002A12A1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муниципального и </w:t>
            </w:r>
            <w:hyperlink r:id="rId15" w:tooltip="Государственное управление" w:history="1">
              <w:r w:rsidR="00BC1CF0" w:rsidRPr="002A12A1">
                <w:rPr>
                  <w:rFonts w:eastAsia="Times New Roman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государственного управления</w:t>
              </w:r>
            </w:hyperlink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 и контроля (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 государственного жилищного и строительного надзора, </w:t>
            </w:r>
            <w:proofErr w:type="spellStart"/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госпожнадзор</w:t>
            </w:r>
            <w:proofErr w:type="spellEnd"/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, санитарный надзор и пр.) по вопросам технического обслуживания дома, в пределах своей компетенции. </w:t>
            </w:r>
          </w:p>
          <w:p w:rsidR="00EC3FB4" w:rsidRDefault="00BC1CF0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2.</w:t>
            </w:r>
            <w:r w:rsidR="00A370F3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Принимать меры к устранению аварийных и внештатных ситуаций </w:t>
            </w:r>
            <w:r w:rsidR="002A12A1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в доме (протечки, а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варии, отключения оборудования).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516CF" w:rsidRDefault="00BC1CF0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 w:rsidR="00A370F3">
              <w:rPr>
                <w:rFonts w:eastAsia="Times New Roman" w:cs="Times New Roman"/>
                <w:sz w:val="26"/>
                <w:szCs w:val="26"/>
                <w:lang w:eastAsia="ru-RU"/>
              </w:rPr>
              <w:t>2.13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. Периодически, но не реже 1 раза в месяц производить снятие и письменную фиксацию показаний общедомовых приборов учета эл/энергии, холодной воды, горячей воды и </w:t>
            </w:r>
            <w:hyperlink r:id="rId16" w:tooltip="Теплоэнергетика" w:history="1">
              <w:r w:rsidRPr="002A12A1">
                <w:rPr>
                  <w:rFonts w:eastAsia="Times New Roman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тепловой энергии</w:t>
              </w:r>
            </w:hyperlink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 (с привлечением соответствующих специалистов при необходимости), сообщать показания приборов в  соответствующи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е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ресурсоснабжающие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 w:rsidR="00B22FF4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</w:p>
          <w:p w:rsidR="00D46370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C53ED" w:rsidRDefault="00DC53ED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916CA8" w:rsidRPr="002A12A1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2.14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. Обеспечивать 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</w:t>
            </w:r>
            <w:r w:rsidR="002A12A1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46370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D46370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2.15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. Контролировать своевременный учет заявок собственников по вопросам технического обслуживания дома, и их своевременное исполнение работниками службы эксплуатации. 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  <w:p w:rsidR="00D46370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2.16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8D1F40">
              <w:t xml:space="preserve">Не реже двух раз в месяц лично </w:t>
            </w:r>
            <w:r w:rsidR="008D1F40">
              <w:rPr>
                <w:rFonts w:eastAsia="Times New Roman" w:cs="Times New Roman"/>
                <w:sz w:val="26"/>
                <w:szCs w:val="26"/>
                <w:lang w:eastAsia="ru-RU"/>
              </w:rPr>
              <w:t>к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онтролировать надлежащее санитарное состояние и чистоту придомово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й территории (включая 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детскую площадку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зоны мест отдыха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), 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 также 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надлежащее содержание 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мест общего пользования (включая лестничные клетки, подвалы, чердак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и, технические этажи и крыши). 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  <w:p w:rsidR="00D46370" w:rsidRDefault="00BC1CF0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2.1</w:t>
            </w:r>
            <w:r w:rsidR="00A370F3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. Обеспечить наличие и пополнение (при необходимости) технической документации дома (техпаспорта</w:t>
            </w:r>
            <w:r w:rsidR="00916CA8"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, схемы, планы, чертежи и пр.) 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  <w:p w:rsidR="00BC1CF0" w:rsidRPr="00B516CF" w:rsidRDefault="00BC1CF0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2.1</w:t>
            </w:r>
            <w:r w:rsidR="00A370F3" w:rsidRPr="00B516CF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  <w:r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C3786" w:rsidRPr="00B516CF">
              <w:rPr>
                <w:sz w:val="26"/>
                <w:szCs w:val="26"/>
              </w:rPr>
              <w:t>Организовывать закупку материальных и технических ресурсов, необходимых для проведения работ по содержанию и текущему ремонту общего имущества многоквартирного дома.</w:t>
            </w:r>
          </w:p>
          <w:p w:rsidR="00D46370" w:rsidRPr="00B516CF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4C3786" w:rsidRPr="00B516CF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sz w:val="26"/>
                <w:szCs w:val="26"/>
              </w:rPr>
            </w:pPr>
            <w:r w:rsidRPr="00B516CF">
              <w:rPr>
                <w:rFonts w:eastAsia="Times New Roman" w:cs="Times New Roman"/>
                <w:sz w:val="26"/>
                <w:szCs w:val="26"/>
                <w:lang w:eastAsia="ru-RU"/>
              </w:rPr>
              <w:t>2.19</w:t>
            </w:r>
            <w:r w:rsidR="002A12A1" w:rsidRPr="00B516CF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3786" w:rsidRPr="00B516CF">
              <w:rPr>
                <w:sz w:val="26"/>
                <w:szCs w:val="26"/>
              </w:rPr>
              <w:t xml:space="preserve">Осуществлять работу  по взыскание задолженности </w:t>
            </w:r>
            <w:r w:rsidR="004C3786" w:rsidRPr="00B516CF">
              <w:rPr>
                <w:sz w:val="26"/>
                <w:szCs w:val="26"/>
                <w:shd w:val="clear" w:color="auto" w:fill="FFFFFF"/>
              </w:rPr>
              <w:t>(направление претензий потребителям, ограничение и приостановление предоставления коммунальных услуг, взыскание задолженности в судебном порядке).</w:t>
            </w:r>
            <w:r w:rsidR="004C3786" w:rsidRPr="00B516CF">
              <w:rPr>
                <w:sz w:val="26"/>
                <w:szCs w:val="26"/>
              </w:rPr>
              <w:t xml:space="preserve"> </w:t>
            </w:r>
          </w:p>
          <w:p w:rsidR="00D46370" w:rsidRPr="00B516CF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sz w:val="26"/>
                <w:szCs w:val="26"/>
              </w:rPr>
            </w:pPr>
          </w:p>
          <w:p w:rsidR="004C3786" w:rsidRPr="00B516CF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sz w:val="26"/>
                <w:szCs w:val="26"/>
              </w:rPr>
            </w:pPr>
            <w:r w:rsidRPr="00B516CF">
              <w:rPr>
                <w:sz w:val="26"/>
                <w:szCs w:val="26"/>
              </w:rPr>
              <w:t>2.20</w:t>
            </w:r>
            <w:r w:rsidR="004C3786" w:rsidRPr="00B516CF">
              <w:rPr>
                <w:sz w:val="26"/>
                <w:szCs w:val="26"/>
              </w:rPr>
              <w:t xml:space="preserve">. . Открывать расчетные и иные счета </w:t>
            </w:r>
            <w:r w:rsidRPr="00B516CF">
              <w:rPr>
                <w:sz w:val="26"/>
                <w:szCs w:val="26"/>
              </w:rPr>
              <w:t xml:space="preserve">ТСЖ </w:t>
            </w:r>
            <w:r w:rsidR="004C3786" w:rsidRPr="00B516CF">
              <w:rPr>
                <w:sz w:val="26"/>
                <w:szCs w:val="26"/>
              </w:rPr>
              <w:t xml:space="preserve"> в </w:t>
            </w:r>
            <w:r w:rsidRPr="00B516CF">
              <w:rPr>
                <w:sz w:val="26"/>
                <w:szCs w:val="26"/>
              </w:rPr>
              <w:t xml:space="preserve">банках и </w:t>
            </w:r>
            <w:r w:rsidR="004C3786" w:rsidRPr="00B516CF">
              <w:rPr>
                <w:sz w:val="26"/>
                <w:szCs w:val="26"/>
              </w:rPr>
              <w:t>кредитных учреждениях, для оплаты работ по содержанию общего имущества дома и поставки коммунальных ресурсов.</w:t>
            </w:r>
          </w:p>
          <w:p w:rsidR="00D46370" w:rsidRPr="00B516CF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sz w:val="26"/>
                <w:szCs w:val="26"/>
              </w:rPr>
            </w:pPr>
          </w:p>
          <w:p w:rsidR="004C3786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sz w:val="26"/>
                <w:szCs w:val="26"/>
              </w:rPr>
            </w:pPr>
            <w:r w:rsidRPr="00B516CF">
              <w:rPr>
                <w:sz w:val="26"/>
                <w:szCs w:val="26"/>
              </w:rPr>
              <w:t>2.21</w:t>
            </w:r>
            <w:r w:rsidR="004C3786" w:rsidRPr="00B516CF">
              <w:rPr>
                <w:sz w:val="26"/>
                <w:szCs w:val="26"/>
              </w:rPr>
              <w:t>. Заключать договора по сдаче в аренду мест общего пользования, согласно ус</w:t>
            </w:r>
            <w:r w:rsidR="004C3786" w:rsidRPr="00B516CF">
              <w:rPr>
                <w:sz w:val="26"/>
                <w:szCs w:val="26"/>
              </w:rPr>
              <w:softHyphen/>
              <w:t>ловиям и требованиям, установленным общим собра</w:t>
            </w:r>
            <w:r w:rsidR="004C3786" w:rsidRPr="00B516CF">
              <w:rPr>
                <w:sz w:val="26"/>
                <w:szCs w:val="26"/>
              </w:rPr>
              <w:softHyphen/>
              <w:t xml:space="preserve">нием собственников МКД.  Осуществлять </w:t>
            </w:r>
            <w:proofErr w:type="gramStart"/>
            <w:r w:rsidR="004C3786" w:rsidRPr="00B516CF">
              <w:rPr>
                <w:sz w:val="26"/>
                <w:szCs w:val="26"/>
              </w:rPr>
              <w:t>контроль за</w:t>
            </w:r>
            <w:proofErr w:type="gramEnd"/>
            <w:r w:rsidR="004C3786" w:rsidRPr="00B516CF">
              <w:rPr>
                <w:sz w:val="26"/>
                <w:szCs w:val="26"/>
              </w:rPr>
              <w:t xml:space="preserve"> использова</w:t>
            </w:r>
            <w:r w:rsidR="004C3786" w:rsidRPr="00B516CF">
              <w:rPr>
                <w:sz w:val="26"/>
                <w:szCs w:val="26"/>
              </w:rPr>
              <w:softHyphen/>
              <w:t xml:space="preserve">нием общего имущества  дома  </w:t>
            </w:r>
          </w:p>
          <w:p w:rsidR="00B516CF" w:rsidRPr="00B516CF" w:rsidRDefault="00B516CF" w:rsidP="00EC3FB4">
            <w:pPr>
              <w:spacing w:after="0" w:line="340" w:lineRule="atLeast"/>
              <w:ind w:left="30" w:right="30"/>
              <w:textAlignment w:val="baseline"/>
              <w:rPr>
                <w:sz w:val="26"/>
                <w:szCs w:val="26"/>
              </w:rPr>
            </w:pPr>
          </w:p>
          <w:p w:rsidR="00D46370" w:rsidRPr="00B516CF" w:rsidRDefault="00A370F3" w:rsidP="00EC3FB4">
            <w:pPr>
              <w:spacing w:after="0" w:line="340" w:lineRule="atLeast"/>
              <w:ind w:right="30"/>
              <w:textAlignment w:val="baseline"/>
              <w:rPr>
                <w:sz w:val="26"/>
                <w:szCs w:val="26"/>
              </w:rPr>
            </w:pPr>
            <w:r w:rsidRPr="00B516CF">
              <w:rPr>
                <w:sz w:val="26"/>
                <w:szCs w:val="26"/>
              </w:rPr>
              <w:t>2.22</w:t>
            </w:r>
            <w:r w:rsidR="004C3786" w:rsidRPr="00B516CF">
              <w:rPr>
                <w:sz w:val="26"/>
                <w:szCs w:val="26"/>
              </w:rPr>
              <w:t>. Не реже двух раз в неделю осуществлять прием собственников помещений дома   по вопросам предоставления коммунальных услуг, управления общим имуществом дома, а также  деятельности товарищества.</w:t>
            </w:r>
            <w:r w:rsidR="00D46370" w:rsidRPr="00B516CF">
              <w:rPr>
                <w:sz w:val="26"/>
                <w:szCs w:val="26"/>
              </w:rPr>
              <w:t xml:space="preserve"> </w:t>
            </w:r>
          </w:p>
          <w:p w:rsidR="00D46370" w:rsidRPr="00B516CF" w:rsidRDefault="00D46370" w:rsidP="00EC3FB4">
            <w:pPr>
              <w:spacing w:after="0" w:line="340" w:lineRule="atLeast"/>
              <w:ind w:left="30" w:right="30"/>
              <w:textAlignment w:val="baseline"/>
              <w:rPr>
                <w:sz w:val="26"/>
                <w:szCs w:val="26"/>
              </w:rPr>
            </w:pPr>
          </w:p>
          <w:p w:rsidR="00D46370" w:rsidRPr="00B516CF" w:rsidRDefault="00A370F3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516CF">
              <w:rPr>
                <w:sz w:val="26"/>
                <w:szCs w:val="26"/>
              </w:rPr>
              <w:t>2.23</w:t>
            </w:r>
            <w:r w:rsidR="00D46370" w:rsidRPr="00B516CF">
              <w:rPr>
                <w:sz w:val="26"/>
                <w:szCs w:val="26"/>
              </w:rPr>
              <w:t>. Нанимать рабочих и служащих для технической эксплуатации жилищного фонда и увольнять их</w:t>
            </w:r>
            <w:r w:rsidR="002A12A1" w:rsidRPr="00B516C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</w:p>
          <w:p w:rsidR="00BC1CF0" w:rsidRPr="002A12A1" w:rsidRDefault="002A12A1" w:rsidP="00EC3FB4">
            <w:pPr>
              <w:spacing w:after="0" w:line="340" w:lineRule="atLeast"/>
              <w:ind w:left="30" w:right="30"/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="00B516CF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  <w:r w:rsidR="00BC1CF0" w:rsidRPr="00BC1CF0">
              <w:rPr>
                <w:rFonts w:eastAsia="Times New Roman" w:cs="Times New Roman"/>
                <w:sz w:val="26"/>
                <w:szCs w:val="26"/>
                <w:lang w:eastAsia="ru-RU"/>
              </w:rPr>
              <w:t>. Временно отстранять работников службы эксплуатации от работы, в случае грубого нарушения ими должностных обязанностей, правил внутреннего трудового распорядка, правил и норм охраны труда, санитарных норм, требований</w:t>
            </w:r>
            <w:r w:rsidRPr="002A12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противопожарной безопасности. </w:t>
            </w:r>
          </w:p>
          <w:p w:rsidR="002A12A1" w:rsidRDefault="002A12A1" w:rsidP="00B516C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CF0" w:rsidRPr="00BC1CF0" w:rsidRDefault="00BC1CF0" w:rsidP="00B516CF">
            <w:pPr>
              <w:spacing w:before="375" w:after="45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4E4A03" w:rsidRDefault="004E4A03"/>
    <w:sectPr w:rsidR="004E4A03" w:rsidSect="00872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F0"/>
    <w:rsid w:val="002A12A1"/>
    <w:rsid w:val="004C3786"/>
    <w:rsid w:val="004E4A03"/>
    <w:rsid w:val="00707834"/>
    <w:rsid w:val="0087221D"/>
    <w:rsid w:val="008A434F"/>
    <w:rsid w:val="008D1F40"/>
    <w:rsid w:val="00916CA8"/>
    <w:rsid w:val="00A370F3"/>
    <w:rsid w:val="00A85190"/>
    <w:rsid w:val="00B22FF4"/>
    <w:rsid w:val="00B516CF"/>
    <w:rsid w:val="00BC1CF0"/>
    <w:rsid w:val="00D46370"/>
    <w:rsid w:val="00D75874"/>
    <w:rsid w:val="00DC53ED"/>
    <w:rsid w:val="00EC3FB4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C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C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hilishnoe_hozyajstvo/" TargetMode="External"/><Relationship Id="rId13" Type="http://schemas.openxmlformats.org/officeDocument/2006/relationships/hyperlink" Target="https://pandia.ru/text/category/kommunalmznie_uslug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kt_normativnij/" TargetMode="External"/><Relationship Id="rId12" Type="http://schemas.openxmlformats.org/officeDocument/2006/relationships/hyperlink" Target="https://pandia.ru/text/category/grazhdanskaya_oboron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teployenergeti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olzhnostnie_instruktcii/" TargetMode="External"/><Relationship Id="rId11" Type="http://schemas.openxmlformats.org/officeDocument/2006/relationships/hyperlink" Target="https://pandia.ru/text/category/sanitarnie_nor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gosudarstvennoe_upravlenie/" TargetMode="External"/><Relationship Id="rId10" Type="http://schemas.openxmlformats.org/officeDocument/2006/relationships/hyperlink" Target="https://pandia.ru/text/category/tehnika_bezopas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hrana_truda/" TargetMode="External"/><Relationship Id="rId1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424B-BC0B-4B5B-A599-58136AA4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Стол-5</dc:creator>
  <cp:lastModifiedBy>Татьяна</cp:lastModifiedBy>
  <cp:revision>2</cp:revision>
  <cp:lastPrinted>2019-04-02T06:45:00Z</cp:lastPrinted>
  <dcterms:created xsi:type="dcterms:W3CDTF">2019-04-02T06:47:00Z</dcterms:created>
  <dcterms:modified xsi:type="dcterms:W3CDTF">2019-04-02T06:47:00Z</dcterms:modified>
</cp:coreProperties>
</file>